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D82B4" w14:textId="4E50BCB4" w:rsidR="00450850" w:rsidRDefault="000169FF" w:rsidP="00450850">
      <w:pPr>
        <w:rPr>
          <w:rFonts w:ascii="Times New Roman" w:hAnsi="Times New Roman"/>
        </w:rPr>
      </w:pPr>
      <w:r w:rsidRPr="00621567">
        <w:rPr>
          <w:b/>
        </w:rPr>
        <w:t>SAMPLE – For Reference Only</w:t>
      </w:r>
      <w:r w:rsidRPr="00621567">
        <w:t xml:space="preserve"> – This sample is a redacted copy of a work statement accomplished under a NITAAC GWAC.</w:t>
      </w:r>
      <w:r w:rsidR="000010A2" w:rsidRPr="00621567">
        <w:t xml:space="preserve"> A Statement of Work (SOW) is typically used when the task is well-known and can be described in specific terms. Statement of Objective (SOO) and Performance Work Statement (PWS) emphasize performance-based concepts such as desired service outcomes and performance standards. Whereas PWS/SOO's establish high-level outcomes and objectives for performance and PWS's emphasize outcomes, desired results and objectives at a more detailed and measurable level, SOW's provide explicit statements of work direction for the contractor to follow. However, SOW's can also be found to contain references to desired performance outcomes, performance standards, and metrics, which is a preferred approach. </w:t>
      </w:r>
      <w:r w:rsidR="00805FF9">
        <w:rPr>
          <w:b/>
          <w:bCs/>
        </w:rPr>
        <w:t>This sample is not all inclusive, therefore the reader is cautioned to use professional judgment and include agency specific references and regulations to their own PWS/SOO/SOW.</w:t>
      </w:r>
      <w:r w:rsidR="00450850">
        <w:rPr>
          <w:rFonts w:ascii="Times New Roman" w:hAnsi="Times New Roman"/>
        </w:rPr>
        <w:br w:type="page"/>
      </w:r>
    </w:p>
    <w:p w14:paraId="7714AC11" w14:textId="63148A71" w:rsidR="009F4BE7" w:rsidRPr="00661913" w:rsidRDefault="009F4BE7" w:rsidP="00661913">
      <w:pPr>
        <w:pStyle w:val="Title"/>
      </w:pPr>
      <w:r w:rsidRPr="00661913">
        <w:lastRenderedPageBreak/>
        <w:t>Document Management</w:t>
      </w:r>
    </w:p>
    <w:p w14:paraId="5CBB4D54" w14:textId="05EB9A0A" w:rsidR="00B35F5A" w:rsidRPr="002044CB" w:rsidRDefault="00303027" w:rsidP="00375663">
      <w:pPr>
        <w:pStyle w:val="Title"/>
      </w:pPr>
      <w:r w:rsidRPr="00661913">
        <w:t>P</w:t>
      </w:r>
      <w:r w:rsidR="009F4BE7" w:rsidRPr="00661913">
        <w:t>erformance</w:t>
      </w:r>
      <w:r w:rsidRPr="00661913">
        <w:t xml:space="preserve"> W</w:t>
      </w:r>
      <w:r w:rsidR="009F4BE7" w:rsidRPr="00661913">
        <w:t xml:space="preserve">ork </w:t>
      </w:r>
      <w:r w:rsidRPr="00661913">
        <w:t>S</w:t>
      </w:r>
      <w:r w:rsidR="009F4BE7" w:rsidRPr="00661913">
        <w:t>tatement</w:t>
      </w:r>
    </w:p>
    <w:p w14:paraId="1E8CDF70" w14:textId="3A812F86" w:rsidR="00085693" w:rsidRPr="00375663" w:rsidRDefault="00303027" w:rsidP="00375663">
      <w:pPr>
        <w:pStyle w:val="Heading1"/>
      </w:pPr>
      <w:r w:rsidRPr="002044CB">
        <w:t>BACKGROUND</w:t>
      </w:r>
    </w:p>
    <w:p w14:paraId="3D9F85DA" w14:textId="10346156" w:rsidR="002044CB" w:rsidRPr="00375663" w:rsidRDefault="00303027" w:rsidP="00375663">
      <w:r w:rsidRPr="00621567">
        <w:t>Under this Task Order (TO), the contractor shall provide services that can affect positive and timely change and drive process and service delivery improvements across &lt;AGENCY&gt;. Implementation of a vehicle with enterprise-wide, functionally based data and document services shall be key elements of this positive change. Other key elements shall include:</w:t>
      </w:r>
    </w:p>
    <w:p w14:paraId="1E8CDF72" w14:textId="77777777" w:rsidR="00085693" w:rsidRDefault="00303027" w:rsidP="00F8418B">
      <w:pPr>
        <w:pStyle w:val="ListParagraph"/>
        <w:numPr>
          <w:ilvl w:val="0"/>
          <w:numId w:val="9"/>
        </w:numPr>
        <w:tabs>
          <w:tab w:val="left" w:pos="1300"/>
          <w:tab w:val="left" w:pos="1301"/>
          <w:tab w:val="left" w:pos="7740"/>
        </w:tabs>
        <w:ind w:left="720" w:right="850"/>
      </w:pPr>
      <w:r>
        <w:t>Documentation</w:t>
      </w:r>
      <w:r>
        <w:rPr>
          <w:spacing w:val="-16"/>
        </w:rPr>
        <w:t xml:space="preserve"> </w:t>
      </w:r>
      <w:r>
        <w:t>and</w:t>
      </w:r>
      <w:r>
        <w:rPr>
          <w:spacing w:val="-14"/>
        </w:rPr>
        <w:t xml:space="preserve"> </w:t>
      </w:r>
      <w:r>
        <w:t>implementation</w:t>
      </w:r>
      <w:r>
        <w:rPr>
          <w:spacing w:val="-16"/>
        </w:rPr>
        <w:t xml:space="preserve"> </w:t>
      </w:r>
      <w:r>
        <w:t>of</w:t>
      </w:r>
      <w:r>
        <w:rPr>
          <w:spacing w:val="-15"/>
        </w:rPr>
        <w:t xml:space="preserve"> </w:t>
      </w:r>
      <w:r>
        <w:t>enterprise-wide,</w:t>
      </w:r>
      <w:r>
        <w:rPr>
          <w:spacing w:val="-16"/>
        </w:rPr>
        <w:t xml:space="preserve"> </w:t>
      </w:r>
      <w:r>
        <w:t>functionally aligned</w:t>
      </w:r>
      <w:r>
        <w:rPr>
          <w:spacing w:val="-1"/>
        </w:rPr>
        <w:t xml:space="preserve"> </w:t>
      </w:r>
      <w:r>
        <w:t>processes.</w:t>
      </w:r>
    </w:p>
    <w:p w14:paraId="1E8CDF73" w14:textId="77777777" w:rsidR="00085693" w:rsidRDefault="00303027" w:rsidP="004C770B">
      <w:pPr>
        <w:pStyle w:val="ListParagraph"/>
        <w:numPr>
          <w:ilvl w:val="0"/>
          <w:numId w:val="9"/>
        </w:numPr>
        <w:tabs>
          <w:tab w:val="left" w:pos="1300"/>
          <w:tab w:val="left" w:pos="1301"/>
        </w:tabs>
        <w:spacing w:before="1"/>
        <w:ind w:left="720" w:right="487"/>
      </w:pPr>
      <w:r>
        <w:t>Regular</w:t>
      </w:r>
      <w:r>
        <w:rPr>
          <w:spacing w:val="-6"/>
        </w:rPr>
        <w:t xml:space="preserve"> </w:t>
      </w:r>
      <w:r>
        <w:t>review</w:t>
      </w:r>
      <w:r>
        <w:rPr>
          <w:spacing w:val="-10"/>
        </w:rPr>
        <w:t xml:space="preserve"> </w:t>
      </w:r>
      <w:r>
        <w:t>of</w:t>
      </w:r>
      <w:r>
        <w:rPr>
          <w:spacing w:val="-3"/>
        </w:rPr>
        <w:t xml:space="preserve"> </w:t>
      </w:r>
      <w:r>
        <w:t>processes</w:t>
      </w:r>
      <w:r>
        <w:rPr>
          <w:spacing w:val="-7"/>
        </w:rPr>
        <w:t xml:space="preserve"> </w:t>
      </w:r>
      <w:r>
        <w:t>and</w:t>
      </w:r>
      <w:r>
        <w:rPr>
          <w:spacing w:val="-9"/>
        </w:rPr>
        <w:t xml:space="preserve"> </w:t>
      </w:r>
      <w:r>
        <w:t>procedures</w:t>
      </w:r>
      <w:r>
        <w:rPr>
          <w:spacing w:val="-10"/>
        </w:rPr>
        <w:t xml:space="preserve"> </w:t>
      </w:r>
      <w:r>
        <w:t>to</w:t>
      </w:r>
      <w:r>
        <w:rPr>
          <w:spacing w:val="-5"/>
        </w:rPr>
        <w:t xml:space="preserve"> </w:t>
      </w:r>
      <w:r>
        <w:t>ensure</w:t>
      </w:r>
      <w:r>
        <w:rPr>
          <w:spacing w:val="-5"/>
        </w:rPr>
        <w:t xml:space="preserve"> </w:t>
      </w:r>
      <w:r>
        <w:t>that</w:t>
      </w:r>
      <w:r>
        <w:rPr>
          <w:spacing w:val="-10"/>
        </w:rPr>
        <w:t xml:space="preserve"> </w:t>
      </w:r>
      <w:r>
        <w:t>they</w:t>
      </w:r>
      <w:r>
        <w:rPr>
          <w:spacing w:val="-9"/>
        </w:rPr>
        <w:t xml:space="preserve"> </w:t>
      </w:r>
      <w:r>
        <w:t>remain relevant, measurable, and</w:t>
      </w:r>
      <w:r>
        <w:rPr>
          <w:spacing w:val="-14"/>
        </w:rPr>
        <w:t xml:space="preserve"> </w:t>
      </w:r>
      <w:r>
        <w:t>unencumbered.</w:t>
      </w:r>
    </w:p>
    <w:p w14:paraId="1E8CDF74" w14:textId="77777777" w:rsidR="00085693" w:rsidRDefault="00303027" w:rsidP="004C770B">
      <w:pPr>
        <w:pStyle w:val="ListParagraph"/>
        <w:numPr>
          <w:ilvl w:val="0"/>
          <w:numId w:val="9"/>
        </w:numPr>
        <w:tabs>
          <w:tab w:val="left" w:pos="1300"/>
          <w:tab w:val="left" w:pos="1301"/>
        </w:tabs>
        <w:ind w:left="720" w:right="1261"/>
      </w:pPr>
      <w:r>
        <w:t>Evaluating</w:t>
      </w:r>
      <w:r>
        <w:rPr>
          <w:spacing w:val="-8"/>
        </w:rPr>
        <w:t xml:space="preserve"> </w:t>
      </w:r>
      <w:r>
        <w:t>tools</w:t>
      </w:r>
      <w:r>
        <w:rPr>
          <w:spacing w:val="-10"/>
        </w:rPr>
        <w:t xml:space="preserve"> </w:t>
      </w:r>
      <w:r>
        <w:t>and</w:t>
      </w:r>
      <w:r>
        <w:rPr>
          <w:spacing w:val="-7"/>
        </w:rPr>
        <w:t xml:space="preserve"> </w:t>
      </w:r>
      <w:r>
        <w:t>processes</w:t>
      </w:r>
      <w:r>
        <w:rPr>
          <w:spacing w:val="-6"/>
        </w:rPr>
        <w:t xml:space="preserve"> </w:t>
      </w:r>
      <w:r>
        <w:t>to</w:t>
      </w:r>
      <w:r>
        <w:rPr>
          <w:spacing w:val="-5"/>
        </w:rPr>
        <w:t xml:space="preserve"> </w:t>
      </w:r>
      <w:r>
        <w:t>reduce</w:t>
      </w:r>
      <w:r>
        <w:rPr>
          <w:spacing w:val="-9"/>
        </w:rPr>
        <w:t xml:space="preserve"> </w:t>
      </w:r>
      <w:r>
        <w:t>manual</w:t>
      </w:r>
      <w:r>
        <w:rPr>
          <w:spacing w:val="-8"/>
        </w:rPr>
        <w:t xml:space="preserve"> </w:t>
      </w:r>
      <w:r>
        <w:t>data</w:t>
      </w:r>
      <w:r>
        <w:rPr>
          <w:spacing w:val="-8"/>
        </w:rPr>
        <w:t xml:space="preserve"> </w:t>
      </w:r>
      <w:r>
        <w:t>entry</w:t>
      </w:r>
      <w:r>
        <w:rPr>
          <w:spacing w:val="-12"/>
        </w:rPr>
        <w:t xml:space="preserve"> </w:t>
      </w:r>
      <w:r>
        <w:t>and document</w:t>
      </w:r>
      <w:r>
        <w:rPr>
          <w:spacing w:val="-2"/>
        </w:rPr>
        <w:t xml:space="preserve"> </w:t>
      </w:r>
      <w:r>
        <w:t>services.</w:t>
      </w:r>
    </w:p>
    <w:p w14:paraId="1E8CDF75" w14:textId="77777777" w:rsidR="00085693" w:rsidRDefault="00303027" w:rsidP="004C770B">
      <w:pPr>
        <w:pStyle w:val="ListParagraph"/>
        <w:numPr>
          <w:ilvl w:val="0"/>
          <w:numId w:val="9"/>
        </w:numPr>
        <w:tabs>
          <w:tab w:val="left" w:pos="1300"/>
          <w:tab w:val="left" w:pos="1301"/>
        </w:tabs>
        <w:ind w:left="720" w:right="1403"/>
      </w:pPr>
      <w:r>
        <w:t>Partnership with &lt;AGENCY&gt; and its customers and vendors</w:t>
      </w:r>
      <w:r>
        <w:rPr>
          <w:spacing w:val="-47"/>
        </w:rPr>
        <w:t xml:space="preserve"> </w:t>
      </w:r>
      <w:r>
        <w:t>to accomplish data and document</w:t>
      </w:r>
      <w:r>
        <w:rPr>
          <w:spacing w:val="-18"/>
        </w:rPr>
        <w:t xml:space="preserve"> </w:t>
      </w:r>
      <w:r>
        <w:t>services.</w:t>
      </w:r>
    </w:p>
    <w:p w14:paraId="1E8CDF77" w14:textId="123491BB" w:rsidR="00085693" w:rsidRPr="00375663" w:rsidRDefault="00303027" w:rsidP="00375663">
      <w:pPr>
        <w:pStyle w:val="ListParagraph"/>
        <w:numPr>
          <w:ilvl w:val="0"/>
          <w:numId w:val="9"/>
        </w:numPr>
        <w:tabs>
          <w:tab w:val="left" w:pos="1300"/>
          <w:tab w:val="left" w:pos="1301"/>
        </w:tabs>
        <w:ind w:left="720" w:right="780"/>
      </w:pPr>
      <w:r>
        <w:t>Monitoring</w:t>
      </w:r>
      <w:r>
        <w:rPr>
          <w:spacing w:val="-10"/>
        </w:rPr>
        <w:t xml:space="preserve"> </w:t>
      </w:r>
      <w:r>
        <w:t>and</w:t>
      </w:r>
      <w:r>
        <w:rPr>
          <w:spacing w:val="-9"/>
        </w:rPr>
        <w:t xml:space="preserve"> </w:t>
      </w:r>
      <w:r>
        <w:t>evaluation</w:t>
      </w:r>
      <w:r>
        <w:rPr>
          <w:spacing w:val="-4"/>
        </w:rPr>
        <w:t xml:space="preserve"> </w:t>
      </w:r>
      <w:r>
        <w:t>of</w:t>
      </w:r>
      <w:r>
        <w:rPr>
          <w:spacing w:val="-6"/>
        </w:rPr>
        <w:t xml:space="preserve"> </w:t>
      </w:r>
      <w:r>
        <w:t>service</w:t>
      </w:r>
      <w:r>
        <w:rPr>
          <w:spacing w:val="-7"/>
        </w:rPr>
        <w:t xml:space="preserve"> </w:t>
      </w:r>
      <w:r>
        <w:t>provision</w:t>
      </w:r>
      <w:r>
        <w:rPr>
          <w:spacing w:val="-6"/>
        </w:rPr>
        <w:t xml:space="preserve"> </w:t>
      </w:r>
      <w:r>
        <w:t>in</w:t>
      </w:r>
      <w:r>
        <w:rPr>
          <w:spacing w:val="-4"/>
        </w:rPr>
        <w:t xml:space="preserve"> </w:t>
      </w:r>
      <w:r>
        <w:t>Order</w:t>
      </w:r>
      <w:r>
        <w:rPr>
          <w:spacing w:val="-9"/>
        </w:rPr>
        <w:t xml:space="preserve"> </w:t>
      </w:r>
      <w:r>
        <w:t>to</w:t>
      </w:r>
      <w:r>
        <w:rPr>
          <w:spacing w:val="-4"/>
        </w:rPr>
        <w:t xml:space="preserve"> </w:t>
      </w:r>
      <w:r>
        <w:t>create</w:t>
      </w:r>
      <w:r>
        <w:rPr>
          <w:spacing w:val="-6"/>
        </w:rPr>
        <w:t xml:space="preserve"> </w:t>
      </w:r>
      <w:r>
        <w:t>time and cost</w:t>
      </w:r>
      <w:r>
        <w:rPr>
          <w:spacing w:val="-5"/>
        </w:rPr>
        <w:t xml:space="preserve"> </w:t>
      </w:r>
      <w:r>
        <w:t>efficiencies.</w:t>
      </w:r>
    </w:p>
    <w:p w14:paraId="1E8CDF79" w14:textId="05C7679D" w:rsidR="00085693" w:rsidRPr="00375663" w:rsidRDefault="00303027" w:rsidP="00375663">
      <w:pPr>
        <w:pStyle w:val="Heading1"/>
      </w:pPr>
      <w:r>
        <w:t>PURPOSE AND SCOPE</w:t>
      </w:r>
    </w:p>
    <w:p w14:paraId="1E8CDF7A" w14:textId="77777777" w:rsidR="00085693" w:rsidRPr="00621567" w:rsidRDefault="00303027" w:rsidP="00621567">
      <w:r w:rsidRPr="00621567">
        <w:t xml:space="preserve">The goal of this TO is to provide flexible, innovative, and </w:t>
      </w:r>
      <w:proofErr w:type="gramStart"/>
      <w:r w:rsidRPr="00621567">
        <w:t>cost effective</w:t>
      </w:r>
      <w:proofErr w:type="gramEnd"/>
      <w:r w:rsidRPr="00621567">
        <w:t xml:space="preserve"> solutions to meet the data and document requirements of the &lt;AGENCY&gt;, and partner user communities including other federal and state agencies. Prospective vendors are encouraged to offer creative and innovative solutions that meet overall strategic</w:t>
      </w:r>
      <w:r w:rsidRPr="00621567">
        <w:rPr>
          <w:spacing w:val="64"/>
        </w:rPr>
        <w:t xml:space="preserve"> </w:t>
      </w:r>
      <w:r w:rsidRPr="00621567">
        <w:t>objectives.</w:t>
      </w:r>
    </w:p>
    <w:p w14:paraId="553D497E" w14:textId="4DDE99BF" w:rsidR="00746F8A" w:rsidRPr="00621567" w:rsidRDefault="00303027" w:rsidP="00621567">
      <w:r w:rsidRPr="00621567">
        <w:t xml:space="preserve">This performance work statement (PWS) does not provide specific details on the types of solutions to be offered or the comprehensiveness of any specific solutions such as location of performance. The contractor shall provide the necessary facilities, qualified personnel, </w:t>
      </w:r>
      <w:r w:rsidR="0082754A" w:rsidRPr="00621567">
        <w:t>supplies,</w:t>
      </w:r>
      <w:r w:rsidRPr="00621567">
        <w:t xml:space="preserve"> and equipment necessary to manage this work. The government requires the contractor to offer comprehensive solutions that (1) are based on an understanding of the current</w:t>
      </w:r>
      <w:r w:rsidR="004C770B" w:rsidRPr="00621567">
        <w:t xml:space="preserve"> </w:t>
      </w:r>
      <w:r w:rsidRPr="00621567">
        <w:t>&lt;AGENCY&gt; Information Management (IM) and Information Technology (IT) environment, and (2) provide the scope and breadth of document and data services that are responsive to the present and future needs of the &lt;AGENCY&gt;,</w:t>
      </w:r>
      <w:r w:rsidR="004C770B" w:rsidRPr="00621567">
        <w:t xml:space="preserve"> </w:t>
      </w:r>
      <w:r w:rsidRPr="00621567">
        <w:t>and partner user communities.</w:t>
      </w:r>
    </w:p>
    <w:p w14:paraId="05E199AA" w14:textId="6FBD1890" w:rsidR="00746F8A" w:rsidRDefault="00746F8A" w:rsidP="00746F8A">
      <w:pPr>
        <w:pStyle w:val="Heading1"/>
      </w:pPr>
      <w:r>
        <w:t>PERIOD OF PERFORMANCE</w:t>
      </w:r>
      <w:r w:rsidR="00303027" w:rsidRPr="00621567">
        <w:t xml:space="preserve">: </w:t>
      </w:r>
    </w:p>
    <w:p w14:paraId="1E8CDF7F" w14:textId="6B396B8C" w:rsidR="00085693" w:rsidRDefault="00375663" w:rsidP="00375663">
      <w:r w:rsidRPr="00746F8A">
        <w:t>One-year</w:t>
      </w:r>
      <w:r w:rsidR="00303027" w:rsidRPr="00746F8A">
        <w:t xml:space="preserve"> base period with six </w:t>
      </w:r>
      <w:r w:rsidR="00370723" w:rsidRPr="00746F8A">
        <w:t>one-year</w:t>
      </w:r>
      <w:r w:rsidR="00303027" w:rsidRPr="00746F8A">
        <w:t xml:space="preserve"> option periods.</w:t>
      </w:r>
    </w:p>
    <w:p w14:paraId="776D35CF" w14:textId="56009F53" w:rsidR="00746F8A" w:rsidRDefault="00746F8A" w:rsidP="00746F8A">
      <w:pPr>
        <w:pStyle w:val="Heading1"/>
      </w:pPr>
      <w:r>
        <w:lastRenderedPageBreak/>
        <w:t>TASK ORDER OBJECTIVES</w:t>
      </w:r>
      <w:r w:rsidR="00303027" w:rsidRPr="00621567">
        <w:t>:</w:t>
      </w:r>
    </w:p>
    <w:p w14:paraId="1B5090C7" w14:textId="515A5AF8" w:rsidR="002044CB" w:rsidRPr="00375663" w:rsidRDefault="00303027" w:rsidP="00375663">
      <w:r w:rsidRPr="00746F8A">
        <w:t>&lt;AGENCY’s&gt; objective is to establish a performance- based Task Order to provide data and document services support. Central to this effort are the means to:</w:t>
      </w:r>
    </w:p>
    <w:p w14:paraId="1E8CDF81" w14:textId="77777777" w:rsidR="00085693" w:rsidRDefault="00303027" w:rsidP="00476A3D">
      <w:pPr>
        <w:pStyle w:val="ListParagraph"/>
        <w:numPr>
          <w:ilvl w:val="0"/>
          <w:numId w:val="9"/>
        </w:numPr>
        <w:tabs>
          <w:tab w:val="left" w:pos="1300"/>
          <w:tab w:val="left" w:pos="1301"/>
          <w:tab w:val="left" w:pos="7740"/>
        </w:tabs>
        <w:ind w:left="720" w:right="850"/>
      </w:pPr>
      <w:r>
        <w:t>Assist</w:t>
      </w:r>
      <w:r w:rsidRPr="00E52844">
        <w:t xml:space="preserve"> </w:t>
      </w:r>
      <w:r>
        <w:t>in</w:t>
      </w:r>
      <w:r w:rsidRPr="00E52844">
        <w:t xml:space="preserve"> </w:t>
      </w:r>
      <w:r>
        <w:t>developing</w:t>
      </w:r>
      <w:r w:rsidRPr="00E52844">
        <w:t xml:space="preserve"> </w:t>
      </w:r>
      <w:r>
        <w:t>and</w:t>
      </w:r>
      <w:r w:rsidRPr="00E52844">
        <w:t xml:space="preserve"> </w:t>
      </w:r>
      <w:r>
        <w:t>maintaining</w:t>
      </w:r>
      <w:r w:rsidRPr="00E52844">
        <w:t xml:space="preserve"> </w:t>
      </w:r>
      <w:r>
        <w:t>an</w:t>
      </w:r>
      <w:r w:rsidRPr="00E52844">
        <w:t xml:space="preserve"> </w:t>
      </w:r>
      <w:r>
        <w:t>approach</w:t>
      </w:r>
      <w:r w:rsidRPr="00E52844">
        <w:t xml:space="preserve"> </w:t>
      </w:r>
      <w:r>
        <w:t>to</w:t>
      </w:r>
      <w:r w:rsidRPr="00E52844">
        <w:t xml:space="preserve"> </w:t>
      </w:r>
      <w:r>
        <w:t>data</w:t>
      </w:r>
      <w:r w:rsidRPr="00E52844">
        <w:t xml:space="preserve"> </w:t>
      </w:r>
      <w:r>
        <w:t>and</w:t>
      </w:r>
      <w:r w:rsidRPr="00E52844">
        <w:t xml:space="preserve"> </w:t>
      </w:r>
      <w:r>
        <w:t>document services support that is responsive to &lt;AGENCY&gt; and &lt;AGENCY&gt; business</w:t>
      </w:r>
      <w:r w:rsidRPr="00E52844">
        <w:t xml:space="preserve"> </w:t>
      </w:r>
      <w:r>
        <w:t>needs.</w:t>
      </w:r>
    </w:p>
    <w:p w14:paraId="1E8CDF84" w14:textId="335964FE" w:rsidR="00085693" w:rsidRPr="00E52844" w:rsidRDefault="00303027" w:rsidP="00476A3D">
      <w:pPr>
        <w:pStyle w:val="ListParagraph"/>
        <w:numPr>
          <w:ilvl w:val="0"/>
          <w:numId w:val="9"/>
        </w:numPr>
        <w:tabs>
          <w:tab w:val="left" w:pos="1300"/>
          <w:tab w:val="left" w:pos="1301"/>
          <w:tab w:val="left" w:pos="7740"/>
        </w:tabs>
        <w:ind w:left="720" w:right="850"/>
      </w:pPr>
      <w:r w:rsidRPr="00905CAA">
        <w:t>Foster</w:t>
      </w:r>
      <w:r w:rsidRPr="00E52844">
        <w:t xml:space="preserve"> </w:t>
      </w:r>
      <w:r w:rsidRPr="00905CAA">
        <w:t>the</w:t>
      </w:r>
      <w:r w:rsidRPr="00E52844">
        <w:t xml:space="preserve"> </w:t>
      </w:r>
      <w:r w:rsidRPr="00905CAA">
        <w:t>rapid</w:t>
      </w:r>
      <w:r w:rsidRPr="00E52844">
        <w:t xml:space="preserve"> </w:t>
      </w:r>
      <w:r w:rsidRPr="00905CAA">
        <w:t>and</w:t>
      </w:r>
      <w:r w:rsidRPr="00E52844">
        <w:t xml:space="preserve"> </w:t>
      </w:r>
      <w:r w:rsidRPr="00905CAA">
        <w:t>appropriate</w:t>
      </w:r>
      <w:r w:rsidRPr="00E52844">
        <w:t xml:space="preserve"> </w:t>
      </w:r>
      <w:r w:rsidRPr="00905CAA">
        <w:t>adoption</w:t>
      </w:r>
      <w:r w:rsidRPr="00E52844">
        <w:t xml:space="preserve"> </w:t>
      </w:r>
      <w:r w:rsidRPr="00905CAA">
        <w:t>of</w:t>
      </w:r>
      <w:r w:rsidRPr="00E52844">
        <w:t xml:space="preserve"> </w:t>
      </w:r>
      <w:r w:rsidRPr="00905CAA">
        <w:t>new</w:t>
      </w:r>
      <w:r w:rsidRPr="00E52844">
        <w:t xml:space="preserve"> </w:t>
      </w:r>
      <w:r w:rsidRPr="00905CAA">
        <w:t>technologies</w:t>
      </w:r>
      <w:r w:rsidRPr="00E52844">
        <w:t xml:space="preserve"> </w:t>
      </w:r>
      <w:r w:rsidRPr="00905CAA">
        <w:t>in</w:t>
      </w:r>
      <w:r w:rsidRPr="00E52844">
        <w:t xml:space="preserve"> </w:t>
      </w:r>
      <w:r w:rsidRPr="00905CAA">
        <w:t>support</w:t>
      </w:r>
      <w:r w:rsidR="00905CAA">
        <w:t xml:space="preserve"> </w:t>
      </w:r>
      <w:r w:rsidRPr="00E52844">
        <w:t>of data and document services.</w:t>
      </w:r>
    </w:p>
    <w:p w14:paraId="1E8CDF85" w14:textId="77777777" w:rsidR="00085693" w:rsidRDefault="00303027" w:rsidP="00476A3D">
      <w:pPr>
        <w:pStyle w:val="ListParagraph"/>
        <w:numPr>
          <w:ilvl w:val="0"/>
          <w:numId w:val="9"/>
        </w:numPr>
        <w:tabs>
          <w:tab w:val="left" w:pos="1300"/>
          <w:tab w:val="left" w:pos="1301"/>
          <w:tab w:val="left" w:pos="7740"/>
        </w:tabs>
        <w:ind w:left="720" w:right="850"/>
      </w:pPr>
      <w:r>
        <w:t>Optimize</w:t>
      </w:r>
      <w:r w:rsidRPr="00E52844">
        <w:t xml:space="preserve"> </w:t>
      </w:r>
      <w:r>
        <w:t>internal</w:t>
      </w:r>
      <w:r w:rsidRPr="00E52844">
        <w:t xml:space="preserve"> </w:t>
      </w:r>
      <w:r>
        <w:t>and</w:t>
      </w:r>
      <w:r w:rsidRPr="00E52844">
        <w:t xml:space="preserve"> </w:t>
      </w:r>
      <w:r>
        <w:t>external</w:t>
      </w:r>
      <w:r w:rsidRPr="00E52844">
        <w:t xml:space="preserve"> </w:t>
      </w:r>
      <w:r>
        <w:t>communications</w:t>
      </w:r>
      <w:r w:rsidRPr="00E52844">
        <w:t xml:space="preserve"> </w:t>
      </w:r>
      <w:r>
        <w:t>and</w:t>
      </w:r>
      <w:r w:rsidRPr="00E52844">
        <w:t xml:space="preserve"> </w:t>
      </w:r>
      <w:r>
        <w:t>sharing</w:t>
      </w:r>
      <w:r w:rsidRPr="00E52844">
        <w:t xml:space="preserve"> </w:t>
      </w:r>
      <w:r>
        <w:t>of</w:t>
      </w:r>
      <w:r w:rsidRPr="00E52844">
        <w:t xml:space="preserve"> </w:t>
      </w:r>
      <w:r>
        <w:t>information.</w:t>
      </w:r>
    </w:p>
    <w:p w14:paraId="1E8CDF86" w14:textId="77777777" w:rsidR="00085693" w:rsidRDefault="00303027" w:rsidP="00476A3D">
      <w:pPr>
        <w:pStyle w:val="ListParagraph"/>
        <w:numPr>
          <w:ilvl w:val="0"/>
          <w:numId w:val="9"/>
        </w:numPr>
        <w:tabs>
          <w:tab w:val="left" w:pos="1300"/>
          <w:tab w:val="left" w:pos="1301"/>
          <w:tab w:val="left" w:pos="7740"/>
        </w:tabs>
        <w:ind w:left="720" w:right="850"/>
      </w:pPr>
      <w:r>
        <w:t>Provide</w:t>
      </w:r>
      <w:r w:rsidRPr="00E52844">
        <w:t xml:space="preserve"> </w:t>
      </w:r>
      <w:r>
        <w:t>flexibility</w:t>
      </w:r>
      <w:r w:rsidRPr="00E52844">
        <w:t xml:space="preserve"> </w:t>
      </w:r>
      <w:r>
        <w:t>for</w:t>
      </w:r>
      <w:r w:rsidRPr="00E52844">
        <w:t xml:space="preserve"> </w:t>
      </w:r>
      <w:r>
        <w:t>change</w:t>
      </w:r>
      <w:r w:rsidRPr="00E52844">
        <w:t xml:space="preserve"> </w:t>
      </w:r>
      <w:r>
        <w:t>as</w:t>
      </w:r>
      <w:r w:rsidRPr="00E52844">
        <w:t xml:space="preserve"> </w:t>
      </w:r>
      <w:r>
        <w:t>the</w:t>
      </w:r>
      <w:r w:rsidRPr="00E52844">
        <w:t xml:space="preserve"> </w:t>
      </w:r>
      <w:r>
        <w:t>nature</w:t>
      </w:r>
      <w:r w:rsidRPr="00E52844">
        <w:t xml:space="preserve"> </w:t>
      </w:r>
      <w:r>
        <w:t>of</w:t>
      </w:r>
      <w:r w:rsidRPr="00E52844">
        <w:t xml:space="preserve"> </w:t>
      </w:r>
      <w:r>
        <w:t>the</w:t>
      </w:r>
      <w:r w:rsidRPr="00E52844">
        <w:t xml:space="preserve"> </w:t>
      </w:r>
      <w:r>
        <w:t>support</w:t>
      </w:r>
      <w:r w:rsidRPr="00E52844">
        <w:t xml:space="preserve"> </w:t>
      </w:r>
      <w:r>
        <w:t>services changes.</w:t>
      </w:r>
    </w:p>
    <w:p w14:paraId="1E8CDF87" w14:textId="77777777" w:rsidR="00085693" w:rsidRDefault="00303027" w:rsidP="00476A3D">
      <w:pPr>
        <w:pStyle w:val="ListParagraph"/>
        <w:numPr>
          <w:ilvl w:val="0"/>
          <w:numId w:val="9"/>
        </w:numPr>
        <w:tabs>
          <w:tab w:val="left" w:pos="1300"/>
          <w:tab w:val="left" w:pos="1301"/>
          <w:tab w:val="left" w:pos="7740"/>
        </w:tabs>
        <w:ind w:left="720" w:right="850"/>
      </w:pPr>
      <w:r>
        <w:t>Provide</w:t>
      </w:r>
      <w:r w:rsidRPr="00E52844">
        <w:t xml:space="preserve"> </w:t>
      </w:r>
      <w:r>
        <w:t>uninterrupted</w:t>
      </w:r>
      <w:r w:rsidRPr="00E52844">
        <w:t xml:space="preserve"> </w:t>
      </w:r>
      <w:r>
        <w:t>operations</w:t>
      </w:r>
      <w:r w:rsidRPr="00E52844">
        <w:t xml:space="preserve"> </w:t>
      </w:r>
      <w:r>
        <w:t>and</w:t>
      </w:r>
      <w:r w:rsidRPr="00E52844">
        <w:t xml:space="preserve"> </w:t>
      </w:r>
      <w:r>
        <w:t>minimize</w:t>
      </w:r>
      <w:r w:rsidRPr="00E52844">
        <w:t xml:space="preserve"> </w:t>
      </w:r>
      <w:r>
        <w:t>organizational</w:t>
      </w:r>
      <w:r w:rsidRPr="00E52844">
        <w:t xml:space="preserve"> </w:t>
      </w:r>
      <w:r>
        <w:t>disruption during</w:t>
      </w:r>
      <w:r w:rsidRPr="00E52844">
        <w:t xml:space="preserve"> </w:t>
      </w:r>
      <w:r>
        <w:t>transition.</w:t>
      </w:r>
    </w:p>
    <w:p w14:paraId="1E8CDF89" w14:textId="78336C60" w:rsidR="00085693" w:rsidRPr="00375663" w:rsidRDefault="00303027" w:rsidP="00A521C6">
      <w:pPr>
        <w:pStyle w:val="ListParagraph"/>
        <w:numPr>
          <w:ilvl w:val="0"/>
          <w:numId w:val="9"/>
        </w:numPr>
        <w:tabs>
          <w:tab w:val="left" w:pos="1300"/>
          <w:tab w:val="left" w:pos="1301"/>
          <w:tab w:val="left" w:pos="7740"/>
        </w:tabs>
        <w:ind w:left="720" w:right="850"/>
      </w:pPr>
      <w:r>
        <w:t>Respond</w:t>
      </w:r>
      <w:r w:rsidRPr="00E52844">
        <w:t xml:space="preserve"> </w:t>
      </w:r>
      <w:r>
        <w:t>to</w:t>
      </w:r>
      <w:r w:rsidRPr="00E52844">
        <w:t xml:space="preserve"> </w:t>
      </w:r>
      <w:r>
        <w:t>requirements</w:t>
      </w:r>
      <w:r w:rsidRPr="00E52844">
        <w:t xml:space="preserve"> </w:t>
      </w:r>
      <w:r>
        <w:t>on</w:t>
      </w:r>
      <w:r w:rsidRPr="00E52844">
        <w:t xml:space="preserve"> </w:t>
      </w:r>
      <w:r>
        <w:t>short</w:t>
      </w:r>
      <w:r w:rsidRPr="00E52844">
        <w:t xml:space="preserve"> </w:t>
      </w:r>
      <w:r>
        <w:t>notice</w:t>
      </w:r>
      <w:r w:rsidRPr="00E52844">
        <w:t xml:space="preserve"> </w:t>
      </w:r>
      <w:r>
        <w:t>and</w:t>
      </w:r>
      <w:r w:rsidRPr="00E52844">
        <w:t xml:space="preserve"> </w:t>
      </w:r>
      <w:r>
        <w:t>provide</w:t>
      </w:r>
      <w:r w:rsidRPr="00E52844">
        <w:t xml:space="preserve"> </w:t>
      </w:r>
      <w:r>
        <w:t>rapid</w:t>
      </w:r>
      <w:r w:rsidRPr="00E52844">
        <w:t xml:space="preserve"> </w:t>
      </w:r>
      <w:r>
        <w:t>solutions following established and known</w:t>
      </w:r>
      <w:r w:rsidRPr="00E52844">
        <w:t xml:space="preserve"> </w:t>
      </w:r>
      <w:r>
        <w:t>processes.</w:t>
      </w:r>
    </w:p>
    <w:p w14:paraId="1E8CDF8B" w14:textId="67D1A5AB" w:rsidR="00085693" w:rsidRPr="00375663" w:rsidRDefault="00303027" w:rsidP="00375663">
      <w:r w:rsidRPr="00621567">
        <w:t>The contractor may also be tasked to support other &lt;AGENCY&gt; offices other than &lt;AGENCY&gt;, which would be identified in a Technical Directive Document (TDD) or specifically within an individual Work Request (WR) issued under a TDD.</w:t>
      </w:r>
    </w:p>
    <w:p w14:paraId="3F96AD66" w14:textId="70CD88A1" w:rsidR="00CD29C0" w:rsidRDefault="00303027" w:rsidP="00375663">
      <w:pPr>
        <w:pStyle w:val="Heading2"/>
      </w:pPr>
      <w:r w:rsidRPr="00746F8A">
        <w:t xml:space="preserve">Task 1: Task Order Management </w:t>
      </w:r>
    </w:p>
    <w:p w14:paraId="4A964CD4" w14:textId="17FF7DD4" w:rsidR="007C1B08" w:rsidRPr="00375663" w:rsidRDefault="00CD29C0" w:rsidP="00375663">
      <w:r w:rsidRPr="00CD29C0">
        <w:t>XXX</w:t>
      </w:r>
    </w:p>
    <w:p w14:paraId="51AA4F9D" w14:textId="3F8AF2E0" w:rsidR="007C1B08" w:rsidRDefault="00303027" w:rsidP="00375663">
      <w:pPr>
        <w:pStyle w:val="Heading2"/>
      </w:pPr>
      <w:r>
        <w:t>Task 2: Data &amp; Document Services</w:t>
      </w:r>
    </w:p>
    <w:p w14:paraId="2658F353" w14:textId="50DD9162" w:rsidR="002044CB" w:rsidRPr="00375663" w:rsidRDefault="00303027" w:rsidP="00375663">
      <w:r w:rsidRPr="00621567">
        <w:t>The Contractor shall provide support for ancillary use-oriented business services that require either specific technical expertise or access to specialized technologies. The Contractor shall provide trained and experienced staff for state-of-the-art service provision for all Data and Document service task areas, familiar standard off-the- shelf internet, w &lt;AGENCY&gt; processing, and image packages such as, but not limited to, the following:</w:t>
      </w:r>
    </w:p>
    <w:p w14:paraId="1E8CDF8E" w14:textId="77777777" w:rsidR="00085693" w:rsidRDefault="00303027" w:rsidP="00476A3D">
      <w:pPr>
        <w:pStyle w:val="ListParagraph"/>
        <w:numPr>
          <w:ilvl w:val="0"/>
          <w:numId w:val="9"/>
        </w:numPr>
        <w:tabs>
          <w:tab w:val="left" w:pos="1300"/>
          <w:tab w:val="left" w:pos="1301"/>
          <w:tab w:val="left" w:pos="7740"/>
        </w:tabs>
        <w:ind w:left="720" w:right="850"/>
      </w:pPr>
      <w:r>
        <w:t>Microsoft Office Products (Word, Excel, Access, InfoPath,</w:t>
      </w:r>
      <w:r w:rsidRPr="00E52844">
        <w:t xml:space="preserve"> </w:t>
      </w:r>
      <w:r>
        <w:t>etc.)</w:t>
      </w:r>
    </w:p>
    <w:p w14:paraId="1E8CDF8F" w14:textId="77777777" w:rsidR="00085693" w:rsidRDefault="00303027" w:rsidP="00476A3D">
      <w:pPr>
        <w:pStyle w:val="ListParagraph"/>
        <w:numPr>
          <w:ilvl w:val="0"/>
          <w:numId w:val="9"/>
        </w:numPr>
        <w:tabs>
          <w:tab w:val="left" w:pos="1300"/>
          <w:tab w:val="left" w:pos="1301"/>
          <w:tab w:val="left" w:pos="7740"/>
        </w:tabs>
        <w:ind w:left="720" w:right="850"/>
      </w:pPr>
      <w:r>
        <w:t>Adobe</w:t>
      </w:r>
      <w:r w:rsidRPr="00E52844">
        <w:t xml:space="preserve"> </w:t>
      </w:r>
      <w:r>
        <w:t>Suite</w:t>
      </w:r>
      <w:r w:rsidRPr="00E52844">
        <w:t xml:space="preserve"> </w:t>
      </w:r>
      <w:r>
        <w:t>(Acrobat</w:t>
      </w:r>
      <w:r w:rsidRPr="00E52844">
        <w:t xml:space="preserve"> </w:t>
      </w:r>
      <w:r>
        <w:t>InDesign,</w:t>
      </w:r>
      <w:r w:rsidRPr="00E52844">
        <w:t xml:space="preserve"> </w:t>
      </w:r>
      <w:r>
        <w:t>Adobe</w:t>
      </w:r>
      <w:r w:rsidRPr="00E52844">
        <w:t xml:space="preserve"> </w:t>
      </w:r>
      <w:r>
        <w:t>Photoshop, Adobe Illustrator, Adobe Acrobat, Adobe PageMaker, Adobe</w:t>
      </w:r>
      <w:r w:rsidRPr="00E52844">
        <w:t xml:space="preserve"> </w:t>
      </w:r>
      <w:r>
        <w:t>Premier)</w:t>
      </w:r>
    </w:p>
    <w:p w14:paraId="1E8CDF91" w14:textId="2022C890" w:rsidR="00085693" w:rsidRPr="00375663" w:rsidRDefault="00303027" w:rsidP="00A521C6">
      <w:pPr>
        <w:pStyle w:val="ListParagraph"/>
        <w:numPr>
          <w:ilvl w:val="0"/>
          <w:numId w:val="9"/>
        </w:numPr>
        <w:tabs>
          <w:tab w:val="left" w:pos="1300"/>
          <w:tab w:val="left" w:pos="1301"/>
          <w:tab w:val="left" w:pos="7740"/>
        </w:tabs>
        <w:ind w:left="720" w:right="850"/>
      </w:pPr>
      <w:proofErr w:type="spellStart"/>
      <w:r>
        <w:t>DreamWeaver</w:t>
      </w:r>
      <w:proofErr w:type="spellEnd"/>
      <w:r>
        <w:t>, Drupal,</w:t>
      </w:r>
      <w:r w:rsidRPr="00E52844">
        <w:t xml:space="preserve"> </w:t>
      </w:r>
      <w:r>
        <w:t xml:space="preserve">Web-based Browsers such as Chrome, </w:t>
      </w:r>
      <w:r>
        <w:lastRenderedPageBreak/>
        <w:t>etc.</w:t>
      </w:r>
    </w:p>
    <w:p w14:paraId="1E8CDF93" w14:textId="7175072A" w:rsidR="00085693" w:rsidRPr="00375663" w:rsidRDefault="00303027" w:rsidP="00375663">
      <w:pPr>
        <w:pStyle w:val="Heading3"/>
      </w:pPr>
      <w:r w:rsidRPr="00746F8A">
        <w:t>Subtask 2-A. Image Scanning</w:t>
      </w:r>
    </w:p>
    <w:p w14:paraId="47EC3827" w14:textId="3A1D45AF" w:rsidR="002044CB" w:rsidRPr="00375663" w:rsidRDefault="00303027" w:rsidP="00375663">
      <w:r w:rsidRPr="00434F6A">
        <w:t>Utilizing an electronic document imaging system with an adequate blend of hardware, software, maintenance, people, and training, the Contractor shall provide image capture, scanning, and reproduction of hardcopy and softcopy documents and images for digital use including but not limited to:</w:t>
      </w:r>
    </w:p>
    <w:p w14:paraId="1E8CDF95" w14:textId="669C8177" w:rsidR="00085693" w:rsidRDefault="00303027" w:rsidP="00476A3D">
      <w:pPr>
        <w:pStyle w:val="ListParagraph"/>
        <w:numPr>
          <w:ilvl w:val="0"/>
          <w:numId w:val="9"/>
        </w:numPr>
        <w:tabs>
          <w:tab w:val="left" w:pos="1300"/>
          <w:tab w:val="left" w:pos="1301"/>
          <w:tab w:val="left" w:pos="7740"/>
        </w:tabs>
        <w:ind w:left="720" w:right="850"/>
      </w:pPr>
      <w:r>
        <w:t xml:space="preserve">Scanning hardcopy and softcopy documents, articles, </w:t>
      </w:r>
      <w:r w:rsidR="00476A3D">
        <w:t>applications,</w:t>
      </w:r>
      <w:r>
        <w:t xml:space="preserve"> or images produced, sent to, or acquired</w:t>
      </w:r>
      <w:r w:rsidRPr="00E52844">
        <w:t xml:space="preserve"> </w:t>
      </w:r>
      <w:r>
        <w:t>by</w:t>
      </w:r>
    </w:p>
    <w:p w14:paraId="1E8CDF96" w14:textId="77777777" w:rsidR="00085693" w:rsidRPr="00E52844" w:rsidRDefault="00303027" w:rsidP="00476A3D">
      <w:pPr>
        <w:pStyle w:val="ListParagraph"/>
        <w:numPr>
          <w:ilvl w:val="0"/>
          <w:numId w:val="9"/>
        </w:numPr>
        <w:tabs>
          <w:tab w:val="left" w:pos="1300"/>
          <w:tab w:val="left" w:pos="1301"/>
          <w:tab w:val="left" w:pos="7740"/>
        </w:tabs>
        <w:ind w:left="720" w:right="850"/>
      </w:pPr>
      <w:r w:rsidRPr="00E52844">
        <w:t>&lt;AGENCY&gt; for conversion to electronic format.</w:t>
      </w:r>
    </w:p>
    <w:p w14:paraId="1E8CDF97" w14:textId="77777777" w:rsidR="00085693" w:rsidRDefault="00303027" w:rsidP="00476A3D">
      <w:pPr>
        <w:pStyle w:val="ListParagraph"/>
        <w:numPr>
          <w:ilvl w:val="0"/>
          <w:numId w:val="9"/>
        </w:numPr>
        <w:tabs>
          <w:tab w:val="left" w:pos="1300"/>
          <w:tab w:val="left" w:pos="1301"/>
          <w:tab w:val="left" w:pos="7740"/>
        </w:tabs>
        <w:ind w:left="720" w:right="850"/>
      </w:pPr>
      <w:r>
        <w:t>Image</w:t>
      </w:r>
      <w:r w:rsidRPr="00E52844">
        <w:t xml:space="preserve"> </w:t>
      </w:r>
      <w:r>
        <w:t>manipulation</w:t>
      </w:r>
      <w:r w:rsidRPr="00E52844">
        <w:t xml:space="preserve"> </w:t>
      </w:r>
      <w:r>
        <w:t>to</w:t>
      </w:r>
      <w:r w:rsidRPr="00E52844">
        <w:t xml:space="preserve"> </w:t>
      </w:r>
      <w:r>
        <w:t>transform</w:t>
      </w:r>
      <w:r w:rsidRPr="00E52844">
        <w:t xml:space="preserve"> </w:t>
      </w:r>
      <w:r>
        <w:t>the</w:t>
      </w:r>
      <w:r w:rsidRPr="00E52844">
        <w:t xml:space="preserve"> </w:t>
      </w:r>
      <w:r>
        <w:t>captured</w:t>
      </w:r>
      <w:r w:rsidRPr="00E52844">
        <w:t xml:space="preserve"> </w:t>
      </w:r>
      <w:r>
        <w:t>images</w:t>
      </w:r>
      <w:r w:rsidRPr="00E52844">
        <w:t xml:space="preserve"> </w:t>
      </w:r>
      <w:r>
        <w:t>into</w:t>
      </w:r>
      <w:r w:rsidRPr="00E52844">
        <w:t xml:space="preserve"> </w:t>
      </w:r>
      <w:r>
        <w:t>an appropriate format for reproduction and</w:t>
      </w:r>
      <w:r w:rsidRPr="00E52844">
        <w:t xml:space="preserve"> </w:t>
      </w:r>
      <w:r>
        <w:t>storage.</w:t>
      </w:r>
    </w:p>
    <w:p w14:paraId="1E8CDF98" w14:textId="77777777" w:rsidR="00085693" w:rsidRDefault="00303027" w:rsidP="00476A3D">
      <w:pPr>
        <w:pStyle w:val="ListParagraph"/>
        <w:numPr>
          <w:ilvl w:val="0"/>
          <w:numId w:val="9"/>
        </w:numPr>
        <w:tabs>
          <w:tab w:val="left" w:pos="1300"/>
          <w:tab w:val="left" w:pos="1301"/>
          <w:tab w:val="left" w:pos="7740"/>
        </w:tabs>
        <w:ind w:left="720" w:right="850"/>
      </w:pPr>
      <w:r>
        <w:t>Conversion</w:t>
      </w:r>
      <w:r w:rsidRPr="00E52844">
        <w:t xml:space="preserve"> </w:t>
      </w:r>
      <w:r>
        <w:t>of</w:t>
      </w:r>
      <w:r w:rsidRPr="00E52844">
        <w:t xml:space="preserve"> </w:t>
      </w:r>
      <w:r>
        <w:t>scanned</w:t>
      </w:r>
      <w:r w:rsidRPr="00E52844">
        <w:t xml:space="preserve"> </w:t>
      </w:r>
      <w:r>
        <w:t>or</w:t>
      </w:r>
      <w:r w:rsidRPr="00E52844">
        <w:t xml:space="preserve"> </w:t>
      </w:r>
      <w:r>
        <w:t>soft</w:t>
      </w:r>
      <w:r w:rsidRPr="00E52844">
        <w:t xml:space="preserve"> </w:t>
      </w:r>
      <w:r>
        <w:t>copy</w:t>
      </w:r>
      <w:r w:rsidRPr="00E52844">
        <w:t xml:space="preserve"> </w:t>
      </w:r>
      <w:r>
        <w:t>images</w:t>
      </w:r>
      <w:r w:rsidRPr="00E52844">
        <w:t xml:space="preserve"> </w:t>
      </w:r>
      <w:r>
        <w:t>from</w:t>
      </w:r>
      <w:r w:rsidRPr="00E52844">
        <w:t xml:space="preserve"> </w:t>
      </w:r>
      <w:r>
        <w:t>one</w:t>
      </w:r>
      <w:r w:rsidRPr="00E52844">
        <w:t xml:space="preserve"> </w:t>
      </w:r>
      <w:r>
        <w:t>format type to other format</w:t>
      </w:r>
      <w:r w:rsidRPr="00E52844">
        <w:t xml:space="preserve"> </w:t>
      </w:r>
      <w:r>
        <w:t>types.</w:t>
      </w:r>
    </w:p>
    <w:p w14:paraId="1E8CDF99" w14:textId="77777777" w:rsidR="00085693" w:rsidRDefault="00303027" w:rsidP="00476A3D">
      <w:pPr>
        <w:pStyle w:val="ListParagraph"/>
        <w:numPr>
          <w:ilvl w:val="0"/>
          <w:numId w:val="9"/>
        </w:numPr>
        <w:tabs>
          <w:tab w:val="left" w:pos="1300"/>
          <w:tab w:val="left" w:pos="1301"/>
          <w:tab w:val="left" w:pos="7740"/>
        </w:tabs>
        <w:ind w:left="720" w:right="850"/>
      </w:pPr>
      <w:r>
        <w:t>Forwarding</w:t>
      </w:r>
      <w:r w:rsidRPr="00E52844">
        <w:t xml:space="preserve"> </w:t>
      </w:r>
      <w:r>
        <w:t>digital</w:t>
      </w:r>
      <w:r w:rsidRPr="00E52844">
        <w:t xml:space="preserve"> </w:t>
      </w:r>
      <w:r>
        <w:t>files</w:t>
      </w:r>
      <w:r w:rsidRPr="00E52844">
        <w:t xml:space="preserve"> </w:t>
      </w:r>
      <w:r>
        <w:t>or</w:t>
      </w:r>
      <w:r w:rsidRPr="00E52844">
        <w:t xml:space="preserve"> </w:t>
      </w:r>
      <w:r>
        <w:t>load</w:t>
      </w:r>
      <w:r w:rsidRPr="00E52844">
        <w:t xml:space="preserve"> </w:t>
      </w:r>
      <w:r>
        <w:t>into</w:t>
      </w:r>
      <w:r w:rsidRPr="00E52844">
        <w:t xml:space="preserve"> </w:t>
      </w:r>
      <w:r>
        <w:t>document</w:t>
      </w:r>
      <w:r w:rsidRPr="00E52844">
        <w:t xml:space="preserve"> </w:t>
      </w:r>
      <w:r>
        <w:t>and</w:t>
      </w:r>
      <w:r w:rsidRPr="00E52844">
        <w:t xml:space="preserve"> </w:t>
      </w:r>
      <w:r>
        <w:t>content management systems and</w:t>
      </w:r>
      <w:r w:rsidRPr="00E52844">
        <w:t xml:space="preserve"> </w:t>
      </w:r>
      <w:r>
        <w:t>databases.</w:t>
      </w:r>
    </w:p>
    <w:p w14:paraId="1E8CDF9C" w14:textId="31B2E832" w:rsidR="00085693" w:rsidRPr="00E52844" w:rsidRDefault="00303027" w:rsidP="00476A3D">
      <w:pPr>
        <w:pStyle w:val="ListParagraph"/>
        <w:numPr>
          <w:ilvl w:val="0"/>
          <w:numId w:val="9"/>
        </w:numPr>
        <w:tabs>
          <w:tab w:val="left" w:pos="1300"/>
          <w:tab w:val="left" w:pos="1301"/>
          <w:tab w:val="left" w:pos="7740"/>
        </w:tabs>
        <w:ind w:left="720" w:right="850"/>
      </w:pPr>
      <w:r w:rsidRPr="00E52844">
        <w:t>Indexing or assigning metadata or key words to scanned</w:t>
      </w:r>
      <w:r w:rsidR="00E52844">
        <w:t xml:space="preserve"> </w:t>
      </w:r>
      <w:r w:rsidRPr="00E52844">
        <w:t xml:space="preserve">documents, digital </w:t>
      </w:r>
      <w:r w:rsidR="00E52844" w:rsidRPr="00E52844">
        <w:t>documents,</w:t>
      </w:r>
      <w:r w:rsidRPr="00E52844">
        <w:t xml:space="preserve"> or images.</w:t>
      </w:r>
    </w:p>
    <w:p w14:paraId="1E8CDF9E" w14:textId="103B28C9" w:rsidR="00085693" w:rsidRPr="00375663" w:rsidRDefault="00303027" w:rsidP="00375663">
      <w:pPr>
        <w:pStyle w:val="ListParagraph"/>
        <w:numPr>
          <w:ilvl w:val="0"/>
          <w:numId w:val="9"/>
        </w:numPr>
        <w:tabs>
          <w:tab w:val="left" w:pos="1300"/>
          <w:tab w:val="left" w:pos="1301"/>
          <w:tab w:val="left" w:pos="7740"/>
        </w:tabs>
        <w:ind w:left="720" w:right="850"/>
      </w:pPr>
      <w:r>
        <w:t>Archival and storage of scanned images for retrieval upon</w:t>
      </w:r>
      <w:r w:rsidRPr="00E52844">
        <w:t xml:space="preserve"> </w:t>
      </w:r>
      <w:r>
        <w:t>request.</w:t>
      </w:r>
    </w:p>
    <w:p w14:paraId="4D14F365" w14:textId="4898618A" w:rsidR="00C653F3" w:rsidRDefault="00303027" w:rsidP="00375663">
      <w:pPr>
        <w:pStyle w:val="Heading3"/>
      </w:pPr>
      <w:r>
        <w:t>Subtask 2-B. Report Development</w:t>
      </w:r>
    </w:p>
    <w:p w14:paraId="1E8CDFA0" w14:textId="77777777" w:rsidR="00085693" w:rsidRPr="00434F6A" w:rsidRDefault="00303027" w:rsidP="00434F6A">
      <w:r w:rsidRPr="00434F6A">
        <w:t>The Contractor shall create and maintain reports to be used internally to</w:t>
      </w:r>
    </w:p>
    <w:p w14:paraId="5DE876D4" w14:textId="18E2BFA8" w:rsidR="002044CB" w:rsidRPr="00375663" w:rsidRDefault="00303027" w:rsidP="00375663">
      <w:r w:rsidRPr="00434F6A">
        <w:t>&lt;AGENCY&gt; for business management purposes, as well as externally for scientific and other business purposes, including but not limited to:</w:t>
      </w:r>
    </w:p>
    <w:p w14:paraId="1E8CDFA2" w14:textId="77777777" w:rsidR="00085693" w:rsidRPr="00E52844" w:rsidRDefault="00303027" w:rsidP="00914E46">
      <w:pPr>
        <w:pStyle w:val="ListParagraph"/>
        <w:numPr>
          <w:ilvl w:val="0"/>
          <w:numId w:val="9"/>
        </w:numPr>
        <w:tabs>
          <w:tab w:val="left" w:pos="1300"/>
          <w:tab w:val="left" w:pos="1301"/>
          <w:tab w:val="left" w:pos="7740"/>
        </w:tabs>
        <w:ind w:left="720" w:right="850"/>
      </w:pPr>
      <w:r>
        <w:t>Retrieving</w:t>
      </w:r>
      <w:r w:rsidRPr="00E52844">
        <w:t xml:space="preserve"> </w:t>
      </w:r>
      <w:r>
        <w:t>data</w:t>
      </w:r>
      <w:r w:rsidRPr="00E52844">
        <w:t xml:space="preserve"> </w:t>
      </w:r>
      <w:r>
        <w:t>from</w:t>
      </w:r>
      <w:r w:rsidRPr="00E52844">
        <w:t xml:space="preserve"> </w:t>
      </w:r>
      <w:r>
        <w:t>systems</w:t>
      </w:r>
      <w:r w:rsidRPr="00E52844">
        <w:t xml:space="preserve"> </w:t>
      </w:r>
      <w:r>
        <w:t>or</w:t>
      </w:r>
      <w:r w:rsidRPr="00E52844">
        <w:t xml:space="preserve"> </w:t>
      </w:r>
      <w:r>
        <w:t>other</w:t>
      </w:r>
      <w:r w:rsidRPr="00E52844">
        <w:t xml:space="preserve"> </w:t>
      </w:r>
      <w:r>
        <w:t>sources,</w:t>
      </w:r>
      <w:r w:rsidRPr="00E52844">
        <w:t xml:space="preserve"> </w:t>
      </w:r>
      <w:r>
        <w:t>compiling</w:t>
      </w:r>
      <w:r w:rsidRPr="00E52844">
        <w:t xml:space="preserve"> </w:t>
      </w:r>
      <w:r>
        <w:t>data,</w:t>
      </w:r>
      <w:r w:rsidRPr="00E52844">
        <w:t xml:space="preserve"> </w:t>
      </w:r>
      <w:r>
        <w:t>and</w:t>
      </w:r>
      <w:r w:rsidRPr="00E52844">
        <w:t xml:space="preserve"> </w:t>
      </w:r>
      <w:r>
        <w:t>updating data for reporting</w:t>
      </w:r>
      <w:r w:rsidRPr="00E52844">
        <w:t xml:space="preserve"> </w:t>
      </w:r>
      <w:r>
        <w:t>purposes.</w:t>
      </w:r>
    </w:p>
    <w:p w14:paraId="1E8CDFA3" w14:textId="77777777" w:rsidR="00085693" w:rsidRPr="00E52844" w:rsidRDefault="00303027" w:rsidP="00914E46">
      <w:pPr>
        <w:pStyle w:val="ListParagraph"/>
        <w:numPr>
          <w:ilvl w:val="0"/>
          <w:numId w:val="9"/>
        </w:numPr>
        <w:tabs>
          <w:tab w:val="left" w:pos="1300"/>
          <w:tab w:val="left" w:pos="1301"/>
          <w:tab w:val="left" w:pos="7740"/>
        </w:tabs>
        <w:ind w:left="720" w:right="850"/>
      </w:pPr>
      <w:r>
        <w:t>Reading,</w:t>
      </w:r>
      <w:r w:rsidRPr="00E52844">
        <w:t xml:space="preserve"> </w:t>
      </w:r>
      <w:r>
        <w:t>summarizing,</w:t>
      </w:r>
      <w:r w:rsidRPr="00E52844">
        <w:t xml:space="preserve"> </w:t>
      </w:r>
      <w:r>
        <w:t>grouping,</w:t>
      </w:r>
      <w:r w:rsidRPr="00E52844">
        <w:t xml:space="preserve"> </w:t>
      </w:r>
      <w:r>
        <w:t>and</w:t>
      </w:r>
      <w:r w:rsidRPr="00E52844">
        <w:t xml:space="preserve"> </w:t>
      </w:r>
      <w:r>
        <w:t>developing</w:t>
      </w:r>
      <w:r w:rsidRPr="00E52844">
        <w:t xml:space="preserve"> </w:t>
      </w:r>
      <w:r>
        <w:t>information</w:t>
      </w:r>
      <w:r w:rsidRPr="00E52844">
        <w:t xml:space="preserve"> </w:t>
      </w:r>
      <w:r>
        <w:t>to</w:t>
      </w:r>
      <w:r w:rsidRPr="00E52844">
        <w:t xml:space="preserve"> </w:t>
      </w:r>
      <w:r>
        <w:t>be</w:t>
      </w:r>
      <w:r w:rsidRPr="00E52844">
        <w:t xml:space="preserve"> </w:t>
      </w:r>
      <w:r>
        <w:t>included in reports or report</w:t>
      </w:r>
      <w:r w:rsidRPr="00E52844">
        <w:t xml:space="preserve"> </w:t>
      </w:r>
      <w:r>
        <w:t>templates.</w:t>
      </w:r>
    </w:p>
    <w:p w14:paraId="1E8CDFA4" w14:textId="77777777" w:rsidR="00085693" w:rsidRPr="00E52844" w:rsidRDefault="00303027" w:rsidP="00914E46">
      <w:pPr>
        <w:pStyle w:val="ListParagraph"/>
        <w:numPr>
          <w:ilvl w:val="0"/>
          <w:numId w:val="9"/>
        </w:numPr>
        <w:tabs>
          <w:tab w:val="left" w:pos="1300"/>
          <w:tab w:val="left" w:pos="1301"/>
          <w:tab w:val="left" w:pos="7740"/>
        </w:tabs>
        <w:ind w:left="720" w:right="850"/>
      </w:pPr>
      <w:r>
        <w:t>Developing and maintaining report</w:t>
      </w:r>
      <w:r w:rsidRPr="00E52844">
        <w:t xml:space="preserve"> </w:t>
      </w:r>
      <w:r>
        <w:t>templates.</w:t>
      </w:r>
    </w:p>
    <w:p w14:paraId="1E8CDFA5" w14:textId="77777777" w:rsidR="00085693" w:rsidRPr="00E52844" w:rsidRDefault="00303027" w:rsidP="00914E46">
      <w:pPr>
        <w:pStyle w:val="ListParagraph"/>
        <w:numPr>
          <w:ilvl w:val="0"/>
          <w:numId w:val="9"/>
        </w:numPr>
        <w:tabs>
          <w:tab w:val="left" w:pos="1300"/>
          <w:tab w:val="left" w:pos="1301"/>
          <w:tab w:val="left" w:pos="7740"/>
        </w:tabs>
        <w:ind w:left="720" w:right="850"/>
      </w:pPr>
      <w:r>
        <w:t>Maintaining report distribution</w:t>
      </w:r>
      <w:r w:rsidRPr="00E52844">
        <w:t xml:space="preserve"> </w:t>
      </w:r>
      <w:r>
        <w:t>lists.</w:t>
      </w:r>
    </w:p>
    <w:p w14:paraId="1E8CDFA7" w14:textId="789E4998" w:rsidR="00085693" w:rsidRPr="00375663" w:rsidRDefault="00303027" w:rsidP="00375663">
      <w:pPr>
        <w:pStyle w:val="ListParagraph"/>
        <w:numPr>
          <w:ilvl w:val="0"/>
          <w:numId w:val="9"/>
        </w:numPr>
        <w:tabs>
          <w:tab w:val="left" w:pos="1300"/>
          <w:tab w:val="left" w:pos="1301"/>
          <w:tab w:val="left" w:pos="7740"/>
        </w:tabs>
        <w:ind w:left="720" w:right="850"/>
      </w:pPr>
      <w:r>
        <w:t>Distributing reports to appropriate</w:t>
      </w:r>
      <w:r w:rsidRPr="00E52844">
        <w:t xml:space="preserve"> </w:t>
      </w:r>
      <w:r>
        <w:t>audience.</w:t>
      </w:r>
    </w:p>
    <w:p w14:paraId="1E8CDFA9" w14:textId="291351A5" w:rsidR="00085693" w:rsidRPr="00375663" w:rsidRDefault="00303027" w:rsidP="00375663">
      <w:pPr>
        <w:pStyle w:val="Heading3"/>
      </w:pPr>
      <w:r>
        <w:t>Subtask 2-C. Data Entry</w:t>
      </w:r>
    </w:p>
    <w:p w14:paraId="7EB32CA4" w14:textId="652FFEC1" w:rsidR="002044CB" w:rsidRPr="00375663" w:rsidRDefault="00303027" w:rsidP="00375663">
      <w:r w:rsidRPr="00434F6A">
        <w:t xml:space="preserve">The Contractor shall provide data entry services for general administrative, </w:t>
      </w:r>
      <w:r w:rsidRPr="00434F6A">
        <w:lastRenderedPageBreak/>
        <w:t>scientific, and technical data and maintenance of data in systems, databases, and spreadsheets. Common types of data entry required may include entry into:</w:t>
      </w:r>
    </w:p>
    <w:p w14:paraId="1E8CDFAB" w14:textId="00A31C74" w:rsidR="00085693" w:rsidRPr="00E52844" w:rsidRDefault="00303027" w:rsidP="00914E46">
      <w:pPr>
        <w:pStyle w:val="ListParagraph"/>
        <w:numPr>
          <w:ilvl w:val="0"/>
          <w:numId w:val="9"/>
        </w:numPr>
        <w:tabs>
          <w:tab w:val="left" w:pos="1300"/>
          <w:tab w:val="left" w:pos="1301"/>
          <w:tab w:val="left" w:pos="7740"/>
        </w:tabs>
        <w:ind w:left="720" w:right="850"/>
      </w:pPr>
      <w:r>
        <w:t>&lt;AGENCY&gt;</w:t>
      </w:r>
      <w:r w:rsidR="00C653F3">
        <w:t xml:space="preserve"> </w:t>
      </w:r>
      <w:r>
        <w:t>or other organizational financial</w:t>
      </w:r>
      <w:r w:rsidRPr="00E52844">
        <w:t xml:space="preserve"> </w:t>
      </w:r>
      <w:r>
        <w:t>systems, applications, or</w:t>
      </w:r>
      <w:r w:rsidRPr="00E52844">
        <w:t xml:space="preserve"> </w:t>
      </w:r>
      <w:r>
        <w:t>databases.</w:t>
      </w:r>
    </w:p>
    <w:p w14:paraId="1E8CDFAC" w14:textId="77777777" w:rsidR="00085693" w:rsidRPr="00E52844" w:rsidRDefault="00303027" w:rsidP="00914E46">
      <w:pPr>
        <w:pStyle w:val="ListParagraph"/>
        <w:numPr>
          <w:ilvl w:val="0"/>
          <w:numId w:val="9"/>
        </w:numPr>
        <w:tabs>
          <w:tab w:val="left" w:pos="1300"/>
          <w:tab w:val="left" w:pos="1301"/>
          <w:tab w:val="left" w:pos="7740"/>
        </w:tabs>
        <w:ind w:left="720" w:right="850"/>
      </w:pPr>
      <w:r>
        <w:t>&lt;AGENCY&gt;,</w:t>
      </w:r>
      <w:r w:rsidRPr="00E52844">
        <w:t xml:space="preserve"> </w:t>
      </w:r>
      <w:r>
        <w:t>&lt;AGENCY&gt;,</w:t>
      </w:r>
      <w:r w:rsidRPr="00E52844">
        <w:t xml:space="preserve"> </w:t>
      </w:r>
      <w:r>
        <w:t>or</w:t>
      </w:r>
      <w:r w:rsidRPr="00E52844">
        <w:t xml:space="preserve"> </w:t>
      </w:r>
      <w:r>
        <w:t>other</w:t>
      </w:r>
      <w:r w:rsidRPr="00E52844">
        <w:t xml:space="preserve"> </w:t>
      </w:r>
      <w:r>
        <w:t>organizational</w:t>
      </w:r>
      <w:r w:rsidRPr="00E52844">
        <w:t xml:space="preserve"> </w:t>
      </w:r>
      <w:r>
        <w:t>human</w:t>
      </w:r>
      <w:r w:rsidRPr="00E52844">
        <w:t xml:space="preserve"> </w:t>
      </w:r>
      <w:r>
        <w:t>resources systems applications, or</w:t>
      </w:r>
      <w:r w:rsidRPr="00E52844">
        <w:t xml:space="preserve"> </w:t>
      </w:r>
      <w:r>
        <w:t>databases.</w:t>
      </w:r>
    </w:p>
    <w:p w14:paraId="1E8CDFAD" w14:textId="77777777" w:rsidR="00085693" w:rsidRPr="00E52844" w:rsidRDefault="00303027" w:rsidP="00914E46">
      <w:pPr>
        <w:pStyle w:val="ListParagraph"/>
        <w:numPr>
          <w:ilvl w:val="0"/>
          <w:numId w:val="9"/>
        </w:numPr>
        <w:tabs>
          <w:tab w:val="left" w:pos="1300"/>
          <w:tab w:val="left" w:pos="1301"/>
          <w:tab w:val="left" w:pos="7740"/>
        </w:tabs>
        <w:ind w:left="720" w:right="850"/>
      </w:pPr>
      <w:r>
        <w:t>Spreadsheets or other documents utilized for creation of</w:t>
      </w:r>
      <w:r w:rsidRPr="00E52844">
        <w:t xml:space="preserve"> </w:t>
      </w:r>
      <w:r>
        <w:t>reports.</w:t>
      </w:r>
    </w:p>
    <w:p w14:paraId="1E8CDFAE" w14:textId="77777777" w:rsidR="00085693" w:rsidRPr="00E52844" w:rsidRDefault="00303027" w:rsidP="00914E46">
      <w:pPr>
        <w:pStyle w:val="ListParagraph"/>
        <w:numPr>
          <w:ilvl w:val="0"/>
          <w:numId w:val="9"/>
        </w:numPr>
        <w:tabs>
          <w:tab w:val="left" w:pos="1300"/>
          <w:tab w:val="left" w:pos="1301"/>
          <w:tab w:val="left" w:pos="7740"/>
        </w:tabs>
        <w:ind w:left="720" w:right="850"/>
      </w:pPr>
      <w:r>
        <w:t>Technical Reference Center (TRC) reference and subscription</w:t>
      </w:r>
      <w:r w:rsidRPr="00E52844">
        <w:t xml:space="preserve"> </w:t>
      </w:r>
      <w:r>
        <w:t>databases.</w:t>
      </w:r>
    </w:p>
    <w:p w14:paraId="1E8CDFB0" w14:textId="62453B68" w:rsidR="00085693" w:rsidRPr="00375663" w:rsidRDefault="00303027" w:rsidP="00375663">
      <w:pPr>
        <w:pStyle w:val="ListParagraph"/>
        <w:numPr>
          <w:ilvl w:val="0"/>
          <w:numId w:val="9"/>
        </w:numPr>
        <w:tabs>
          <w:tab w:val="left" w:pos="1300"/>
          <w:tab w:val="left" w:pos="1301"/>
          <w:tab w:val="left" w:pos="7740"/>
        </w:tabs>
        <w:ind w:left="720" w:right="850"/>
      </w:pPr>
      <w:r>
        <w:t>Document tracking systems and databases, such as those used</w:t>
      </w:r>
      <w:r w:rsidRPr="00E52844">
        <w:t xml:space="preserve"> </w:t>
      </w:r>
      <w:r>
        <w:t>for the processing of grant</w:t>
      </w:r>
      <w:r w:rsidRPr="00E52844">
        <w:t xml:space="preserve"> </w:t>
      </w:r>
      <w:r>
        <w:t>applications.</w:t>
      </w:r>
    </w:p>
    <w:p w14:paraId="1E8CDFB2" w14:textId="7D4D2DD1" w:rsidR="00085693" w:rsidRPr="00375663" w:rsidRDefault="00303027" w:rsidP="00375663">
      <w:pPr>
        <w:pStyle w:val="Heading3"/>
      </w:pPr>
      <w:r>
        <w:t>Subtask 2-D. Writing, Editing, and Documentation</w:t>
      </w:r>
    </w:p>
    <w:p w14:paraId="20E10803" w14:textId="1504EBE3" w:rsidR="002044CB" w:rsidRPr="00375663" w:rsidRDefault="00303027" w:rsidP="00375663">
      <w:r w:rsidRPr="00434F6A">
        <w:t>The Contractor shall provide general, scientific, and technical writing, editing and documentation services as required in this TO, including:</w:t>
      </w:r>
    </w:p>
    <w:p w14:paraId="1E8CDFB4" w14:textId="77777777" w:rsidR="00085693" w:rsidRPr="00E52844" w:rsidRDefault="00303027" w:rsidP="00914E46">
      <w:pPr>
        <w:pStyle w:val="ListParagraph"/>
        <w:numPr>
          <w:ilvl w:val="0"/>
          <w:numId w:val="9"/>
        </w:numPr>
        <w:tabs>
          <w:tab w:val="left" w:pos="1300"/>
          <w:tab w:val="left" w:pos="1301"/>
          <w:tab w:val="left" w:pos="7740"/>
        </w:tabs>
        <w:ind w:left="720" w:right="850"/>
      </w:pPr>
      <w:r>
        <w:t>Documenting scientific processes and their</w:t>
      </w:r>
      <w:r w:rsidRPr="00E52844">
        <w:t xml:space="preserve"> </w:t>
      </w:r>
      <w:r>
        <w:t>outcomes.</w:t>
      </w:r>
    </w:p>
    <w:p w14:paraId="1E8CDFB5" w14:textId="77777777" w:rsidR="00085693" w:rsidRPr="00E52844" w:rsidRDefault="00303027" w:rsidP="00914E46">
      <w:pPr>
        <w:pStyle w:val="ListParagraph"/>
        <w:numPr>
          <w:ilvl w:val="0"/>
          <w:numId w:val="9"/>
        </w:numPr>
        <w:tabs>
          <w:tab w:val="left" w:pos="1300"/>
          <w:tab w:val="left" w:pos="1301"/>
          <w:tab w:val="left" w:pos="7740"/>
        </w:tabs>
        <w:ind w:left="720" w:right="850"/>
      </w:pPr>
      <w:r>
        <w:t>Editing</w:t>
      </w:r>
      <w:r w:rsidRPr="00E52844">
        <w:t xml:space="preserve"> </w:t>
      </w:r>
      <w:r>
        <w:t>technical</w:t>
      </w:r>
      <w:r w:rsidRPr="00E52844">
        <w:t xml:space="preserve"> </w:t>
      </w:r>
      <w:r>
        <w:t>or</w:t>
      </w:r>
      <w:r w:rsidRPr="00E52844">
        <w:t xml:space="preserve"> </w:t>
      </w:r>
      <w:r>
        <w:t>scientific</w:t>
      </w:r>
      <w:r w:rsidRPr="00E52844">
        <w:t xml:space="preserve"> </w:t>
      </w:r>
      <w:r>
        <w:t>content</w:t>
      </w:r>
      <w:r w:rsidRPr="00E52844">
        <w:t xml:space="preserve"> </w:t>
      </w:r>
      <w:r>
        <w:t>required</w:t>
      </w:r>
      <w:r w:rsidRPr="00E52844">
        <w:t xml:space="preserve"> </w:t>
      </w:r>
      <w:r>
        <w:t>to</w:t>
      </w:r>
      <w:r w:rsidRPr="00E52844">
        <w:t xml:space="preserve"> </w:t>
      </w:r>
      <w:r>
        <w:t>deliver</w:t>
      </w:r>
      <w:r w:rsidRPr="00E52844">
        <w:t xml:space="preserve"> </w:t>
      </w:r>
      <w:r>
        <w:t>data</w:t>
      </w:r>
      <w:r w:rsidRPr="00E52844">
        <w:t xml:space="preserve"> </w:t>
      </w:r>
      <w:r>
        <w:t>and</w:t>
      </w:r>
      <w:r w:rsidRPr="00E52844">
        <w:t xml:space="preserve"> </w:t>
      </w:r>
      <w:r>
        <w:t>document products.</w:t>
      </w:r>
    </w:p>
    <w:p w14:paraId="1E8CDFB9" w14:textId="2ABA7185" w:rsidR="00085693" w:rsidRPr="00375663" w:rsidRDefault="00303027" w:rsidP="00A521C6">
      <w:pPr>
        <w:pStyle w:val="ListParagraph"/>
        <w:numPr>
          <w:ilvl w:val="0"/>
          <w:numId w:val="9"/>
        </w:numPr>
        <w:tabs>
          <w:tab w:val="left" w:pos="1300"/>
          <w:tab w:val="left" w:pos="1301"/>
          <w:tab w:val="left" w:pos="7740"/>
        </w:tabs>
        <w:ind w:left="720" w:right="850"/>
      </w:pPr>
      <w:r w:rsidRPr="001C6B48">
        <w:t>Ensuring documents conform to standards and specifications such as</w:t>
      </w:r>
      <w:r w:rsidR="001C6B48">
        <w:t xml:space="preserve"> </w:t>
      </w:r>
      <w:r w:rsidRPr="001C6B48">
        <w:t xml:space="preserve">&lt;AGENCY&gt; style guidelines or specifications </w:t>
      </w:r>
    </w:p>
    <w:p w14:paraId="1E8CDFBE" w14:textId="4DA1BF94" w:rsidR="00085693" w:rsidRPr="00434F6A" w:rsidRDefault="00303027" w:rsidP="00434F6A">
      <w:r w:rsidRPr="00434F6A">
        <w:t>Editing capabilities shall include at a minimum, editing, text formulation, abstract and document summary creation, writing consultation, standards conformance, and document finalization and release. Editing may include correcting errors in spelling, grammar, punctuation, and checking materials including tables, figures, units of measure, headings, etc., for consistency of style and format in accordance with &lt;AGENCY&gt; established guidelines. Editing also includes checking reference lists for</w:t>
      </w:r>
      <w:r w:rsidR="00905CAA" w:rsidRPr="00434F6A">
        <w:t xml:space="preserve"> </w:t>
      </w:r>
      <w:r w:rsidRPr="00434F6A">
        <w:t xml:space="preserve">accuracy and completeness. Any discrepancies found during checks shall be documented so that the author/manager of the text can verify or correct. The Contractor may be requested to perform these verifications or </w:t>
      </w:r>
      <w:r w:rsidR="00261374" w:rsidRPr="00434F6A">
        <w:t>corrections. The</w:t>
      </w:r>
      <w:r w:rsidRPr="00434F6A">
        <w:t xml:space="preserve"> Contractor shall evaluate sentence structure, vocabulary usage, organization of the material, accuracy of technical terminology, and verify text citations of tables and figures.</w:t>
      </w:r>
    </w:p>
    <w:p w14:paraId="1E8CDFC0" w14:textId="513F61F3" w:rsidR="00085693" w:rsidRPr="00375663" w:rsidRDefault="00303027" w:rsidP="00375663">
      <w:r w:rsidRPr="00434F6A">
        <w:t xml:space="preserve">The Contractor shall identify the project documentation requirements, indexing, bibliography, standards and conventions, data and status tracking, and automated mailing list addressing, together with control, information, and dissemination features to ensure timely, efficient, and cost-effective project documentation support. The Contractor shall have the knowledge and skills in English writing and editing, document layout, publication production, text tools, </w:t>
      </w:r>
      <w:r w:rsidRPr="00434F6A">
        <w:lastRenderedPageBreak/>
        <w:t xml:space="preserve">and Government document </w:t>
      </w:r>
      <w:hyperlink r:id="rId10">
        <w:r w:rsidRPr="00434F6A">
          <w:t xml:space="preserve">standards </w:t>
        </w:r>
      </w:hyperlink>
      <w:r w:rsidRPr="00434F6A">
        <w:t>to provide cost-effective and timely completion of each product.</w:t>
      </w:r>
    </w:p>
    <w:p w14:paraId="1E8CDFC2" w14:textId="079D8CE2" w:rsidR="00085693" w:rsidRPr="00375663" w:rsidRDefault="00303027" w:rsidP="00375663">
      <w:pPr>
        <w:pStyle w:val="Heading3"/>
      </w:pPr>
      <w:r>
        <w:t>Subtask 2-E. Technology Transfer &amp; Assessment</w:t>
      </w:r>
    </w:p>
    <w:p w14:paraId="1E8CDFC3" w14:textId="77777777" w:rsidR="00085693" w:rsidRPr="00434F6A" w:rsidRDefault="00303027" w:rsidP="00434F6A">
      <w:r w:rsidRPr="00434F6A">
        <w:t>The Contractor shall distribute information, tools, and technology within</w:t>
      </w:r>
    </w:p>
    <w:p w14:paraId="4E0503C5" w14:textId="42327944" w:rsidR="002044CB" w:rsidRPr="00375663" w:rsidRDefault="00303027" w:rsidP="00375663">
      <w:r w:rsidRPr="00434F6A">
        <w:t>&lt;AGENCY&gt; including but not limited to:</w:t>
      </w:r>
    </w:p>
    <w:p w14:paraId="1E8CDFC5" w14:textId="77777777" w:rsidR="00085693" w:rsidRPr="00E52844" w:rsidRDefault="00303027" w:rsidP="006747B4">
      <w:pPr>
        <w:pStyle w:val="ListParagraph"/>
        <w:numPr>
          <w:ilvl w:val="0"/>
          <w:numId w:val="9"/>
        </w:numPr>
        <w:tabs>
          <w:tab w:val="left" w:pos="1300"/>
          <w:tab w:val="left" w:pos="1301"/>
          <w:tab w:val="left" w:pos="7740"/>
        </w:tabs>
        <w:ind w:left="720" w:right="850"/>
      </w:pPr>
      <w:r>
        <w:t>Developing</w:t>
      </w:r>
      <w:r w:rsidRPr="00E52844">
        <w:t xml:space="preserve"> </w:t>
      </w:r>
      <w:r>
        <w:t>and</w:t>
      </w:r>
      <w:r w:rsidRPr="00E52844">
        <w:t xml:space="preserve"> </w:t>
      </w:r>
      <w:r>
        <w:t>identifying</w:t>
      </w:r>
      <w:r w:rsidRPr="00E52844">
        <w:t xml:space="preserve"> </w:t>
      </w:r>
      <w:r>
        <w:t>appropriate</w:t>
      </w:r>
      <w:r w:rsidRPr="00E52844">
        <w:t xml:space="preserve"> </w:t>
      </w:r>
      <w:r>
        <w:t>methods</w:t>
      </w:r>
      <w:r w:rsidRPr="00E52844">
        <w:t xml:space="preserve"> </w:t>
      </w:r>
      <w:r>
        <w:t>and</w:t>
      </w:r>
      <w:r w:rsidRPr="00E52844">
        <w:t xml:space="preserve"> </w:t>
      </w:r>
      <w:r>
        <w:t>mechanisms</w:t>
      </w:r>
      <w:r w:rsidRPr="00E52844">
        <w:t xml:space="preserve"> </w:t>
      </w:r>
      <w:r>
        <w:t>for</w:t>
      </w:r>
      <w:r w:rsidRPr="00E52844">
        <w:t xml:space="preserve"> </w:t>
      </w:r>
      <w:r>
        <w:t>the distribution of Agency-created information, tools, and</w:t>
      </w:r>
      <w:r w:rsidRPr="00E52844">
        <w:t xml:space="preserve"> </w:t>
      </w:r>
      <w:r>
        <w:t>technology.</w:t>
      </w:r>
    </w:p>
    <w:p w14:paraId="1E8CDFC7" w14:textId="207FF5A6" w:rsidR="00085693" w:rsidRPr="00375663" w:rsidRDefault="00303027" w:rsidP="00375663">
      <w:pPr>
        <w:pStyle w:val="ListParagraph"/>
        <w:numPr>
          <w:ilvl w:val="0"/>
          <w:numId w:val="9"/>
        </w:numPr>
        <w:tabs>
          <w:tab w:val="left" w:pos="1300"/>
          <w:tab w:val="left" w:pos="1301"/>
          <w:tab w:val="left" w:pos="7740"/>
        </w:tabs>
        <w:ind w:left="720" w:right="850"/>
      </w:pPr>
      <w:r>
        <w:t>Implementing</w:t>
      </w:r>
      <w:r w:rsidRPr="00E52844">
        <w:t xml:space="preserve"> </w:t>
      </w:r>
      <w:r>
        <w:t>methods</w:t>
      </w:r>
      <w:r w:rsidRPr="00E52844">
        <w:t xml:space="preserve"> </w:t>
      </w:r>
      <w:r>
        <w:t>and</w:t>
      </w:r>
      <w:r w:rsidRPr="00E52844">
        <w:t xml:space="preserve"> </w:t>
      </w:r>
      <w:r>
        <w:t>mechanisms</w:t>
      </w:r>
      <w:r w:rsidRPr="00E52844">
        <w:t xml:space="preserve"> </w:t>
      </w:r>
      <w:r>
        <w:t>for</w:t>
      </w:r>
      <w:r w:rsidRPr="00E52844">
        <w:t xml:space="preserve"> </w:t>
      </w:r>
      <w:r>
        <w:t>the</w:t>
      </w:r>
      <w:r w:rsidRPr="00E52844">
        <w:t xml:space="preserve"> </w:t>
      </w:r>
      <w:r>
        <w:t>distribution</w:t>
      </w:r>
      <w:r w:rsidRPr="00E52844">
        <w:t xml:space="preserve"> </w:t>
      </w:r>
      <w:r>
        <w:t>of</w:t>
      </w:r>
      <w:r w:rsidRPr="00E52844">
        <w:t xml:space="preserve"> </w:t>
      </w:r>
      <w:r>
        <w:t>Agency- created tools, information, and</w:t>
      </w:r>
      <w:r w:rsidRPr="00E52844">
        <w:t xml:space="preserve"> </w:t>
      </w:r>
      <w:r>
        <w:t>technology.</w:t>
      </w:r>
    </w:p>
    <w:p w14:paraId="1E8CDFC9" w14:textId="67FFB2F9" w:rsidR="00085693" w:rsidRPr="00375663" w:rsidRDefault="00303027" w:rsidP="00375663">
      <w:pPr>
        <w:pStyle w:val="Heading3"/>
      </w:pPr>
      <w:r>
        <w:t>Subtask 2-F. Content Management:</w:t>
      </w:r>
    </w:p>
    <w:p w14:paraId="1E8CDFCB" w14:textId="5781FA35" w:rsidR="00085693" w:rsidRPr="00434F6A" w:rsidRDefault="00303027" w:rsidP="00434F6A">
      <w:r w:rsidRPr="00434F6A">
        <w:t xml:space="preserve">&lt;AGENCY&gt; is moving to a Drupal web platform. Drupal is an open source content management platform that allows individuals to publish, manage, and organize the content of websites. Drupal is licensed under the GNU General Public License (GPL) and is maintained by a community of developers and end users. By implementing Drupal at &lt;AGENCY&gt;, &lt;AGENCY&gt; benefits from a system that employs </w:t>
      </w:r>
      <w:r w:rsidR="0082754A" w:rsidRPr="00434F6A">
        <w:t>innovative</w:t>
      </w:r>
      <w:r w:rsidRPr="00434F6A">
        <w:t xml:space="preserve"> technology from practitioners with an eye for standards compliance, separation of content from design, and the ability to create and maintain websites and pages without advanced technical know-how. Drupal's modular architecture is well-documented and </w:t>
      </w:r>
      <w:proofErr w:type="gramStart"/>
      <w:r w:rsidRPr="00434F6A">
        <w:t>supported, and</w:t>
      </w:r>
      <w:proofErr w:type="gramEnd"/>
      <w:r w:rsidRPr="00434F6A">
        <w:t xml:space="preserve"> can be extended in Order to meet customer needs.</w:t>
      </w:r>
    </w:p>
    <w:p w14:paraId="76BE3A12" w14:textId="3068B7D8" w:rsidR="002044CB" w:rsidRPr="00375663" w:rsidRDefault="00303027" w:rsidP="00375663">
      <w:r w:rsidRPr="00434F6A">
        <w:t>The Contractor shall facilitate the creation, update, publishing, translation, archival, and retrieval of digital content on &lt;AGENCY&gt; websites. The Contractor shall arrange, add, and maintain content in web, file, or document management systems, including:</w:t>
      </w:r>
    </w:p>
    <w:p w14:paraId="1E8CDFCD" w14:textId="77777777" w:rsidR="00085693" w:rsidRPr="00E52844" w:rsidRDefault="00303027" w:rsidP="006747B4">
      <w:pPr>
        <w:pStyle w:val="ListParagraph"/>
        <w:numPr>
          <w:ilvl w:val="0"/>
          <w:numId w:val="9"/>
        </w:numPr>
        <w:tabs>
          <w:tab w:val="left" w:pos="1300"/>
          <w:tab w:val="left" w:pos="1301"/>
          <w:tab w:val="left" w:pos="7740"/>
        </w:tabs>
        <w:ind w:left="720" w:right="850"/>
      </w:pPr>
      <w:r>
        <w:t>Managing</w:t>
      </w:r>
      <w:r w:rsidRPr="00E52844">
        <w:t xml:space="preserve"> </w:t>
      </w:r>
      <w:r>
        <w:t>the</w:t>
      </w:r>
      <w:r w:rsidRPr="00E52844">
        <w:t xml:space="preserve"> </w:t>
      </w:r>
      <w:r>
        <w:t>organization</w:t>
      </w:r>
      <w:r w:rsidRPr="00E52844">
        <w:t xml:space="preserve"> </w:t>
      </w:r>
      <w:r>
        <w:t>and</w:t>
      </w:r>
      <w:r w:rsidRPr="00E52844">
        <w:t xml:space="preserve"> </w:t>
      </w:r>
      <w:r>
        <w:t>structure</w:t>
      </w:r>
      <w:r w:rsidRPr="00E52844">
        <w:t xml:space="preserve"> </w:t>
      </w:r>
      <w:r>
        <w:t>of</w:t>
      </w:r>
      <w:r w:rsidRPr="00E52844">
        <w:t xml:space="preserve"> </w:t>
      </w:r>
      <w:r>
        <w:t>content</w:t>
      </w:r>
      <w:r w:rsidRPr="00E52844">
        <w:t xml:space="preserve"> </w:t>
      </w:r>
      <w:r>
        <w:t>on</w:t>
      </w:r>
      <w:r w:rsidRPr="00E52844">
        <w:t xml:space="preserve"> </w:t>
      </w:r>
      <w:r>
        <w:t>web</w:t>
      </w:r>
      <w:r w:rsidRPr="00E52844">
        <w:t xml:space="preserve"> </w:t>
      </w:r>
      <w:r>
        <w:t>pages,</w:t>
      </w:r>
      <w:r w:rsidRPr="00E52844">
        <w:t xml:space="preserve"> </w:t>
      </w:r>
      <w:r>
        <w:t>file systems,</w:t>
      </w:r>
      <w:r w:rsidRPr="00E52844">
        <w:t xml:space="preserve"> </w:t>
      </w:r>
      <w:r>
        <w:t>or</w:t>
      </w:r>
      <w:r w:rsidRPr="00E52844">
        <w:t xml:space="preserve"> </w:t>
      </w:r>
      <w:r>
        <w:t>other</w:t>
      </w:r>
      <w:r w:rsidRPr="00E52844">
        <w:t xml:space="preserve"> </w:t>
      </w:r>
      <w:r>
        <w:t>systems</w:t>
      </w:r>
      <w:r w:rsidRPr="00E52844">
        <w:t xml:space="preserve"> </w:t>
      </w:r>
      <w:r>
        <w:t>such</w:t>
      </w:r>
      <w:r w:rsidRPr="00E52844">
        <w:t xml:space="preserve"> </w:t>
      </w:r>
      <w:r>
        <w:t>as</w:t>
      </w:r>
      <w:r w:rsidRPr="00E52844">
        <w:t xml:space="preserve"> </w:t>
      </w:r>
      <w:r>
        <w:t>document</w:t>
      </w:r>
      <w:r w:rsidRPr="00E52844">
        <w:t xml:space="preserve"> </w:t>
      </w:r>
      <w:r>
        <w:t>management</w:t>
      </w:r>
      <w:r w:rsidRPr="00E52844">
        <w:t xml:space="preserve"> </w:t>
      </w:r>
      <w:r>
        <w:t>systems.</w:t>
      </w:r>
    </w:p>
    <w:p w14:paraId="1E8CDFCE" w14:textId="77777777" w:rsidR="00085693" w:rsidRPr="00E52844" w:rsidRDefault="00303027" w:rsidP="006747B4">
      <w:pPr>
        <w:pStyle w:val="ListParagraph"/>
        <w:numPr>
          <w:ilvl w:val="0"/>
          <w:numId w:val="9"/>
        </w:numPr>
        <w:tabs>
          <w:tab w:val="left" w:pos="1300"/>
          <w:tab w:val="left" w:pos="1301"/>
          <w:tab w:val="left" w:pos="7740"/>
        </w:tabs>
        <w:ind w:left="720" w:right="850"/>
      </w:pPr>
      <w:r>
        <w:t>Ensuring version control of all</w:t>
      </w:r>
      <w:r w:rsidRPr="00E52844">
        <w:t xml:space="preserve"> </w:t>
      </w:r>
      <w:r>
        <w:t>content.</w:t>
      </w:r>
    </w:p>
    <w:p w14:paraId="1E8CDFCF" w14:textId="77777777" w:rsidR="00085693" w:rsidRPr="00E52844" w:rsidRDefault="00303027" w:rsidP="006747B4">
      <w:pPr>
        <w:pStyle w:val="ListParagraph"/>
        <w:numPr>
          <w:ilvl w:val="0"/>
          <w:numId w:val="9"/>
        </w:numPr>
        <w:tabs>
          <w:tab w:val="left" w:pos="1300"/>
          <w:tab w:val="left" w:pos="1301"/>
          <w:tab w:val="left" w:pos="7740"/>
        </w:tabs>
        <w:ind w:left="720" w:right="850"/>
      </w:pPr>
      <w:r>
        <w:t>Developing and maintaining taxonomies and metadata for</w:t>
      </w:r>
      <w:r w:rsidRPr="00E52844">
        <w:t xml:space="preserve"> </w:t>
      </w:r>
      <w:r>
        <w:t>content.</w:t>
      </w:r>
    </w:p>
    <w:p w14:paraId="1E8CDFD0" w14:textId="77777777" w:rsidR="00085693" w:rsidRPr="00E52844" w:rsidRDefault="00303027" w:rsidP="006747B4">
      <w:pPr>
        <w:pStyle w:val="ListParagraph"/>
        <w:numPr>
          <w:ilvl w:val="0"/>
          <w:numId w:val="9"/>
        </w:numPr>
        <w:tabs>
          <w:tab w:val="left" w:pos="1300"/>
          <w:tab w:val="left" w:pos="1301"/>
          <w:tab w:val="left" w:pos="7740"/>
        </w:tabs>
        <w:ind w:left="720" w:right="850"/>
      </w:pPr>
      <w:r>
        <w:t>Managing</w:t>
      </w:r>
      <w:r w:rsidRPr="00E52844">
        <w:t xml:space="preserve"> </w:t>
      </w:r>
      <w:r>
        <w:t>and</w:t>
      </w:r>
      <w:r w:rsidRPr="00E52844">
        <w:t xml:space="preserve"> </w:t>
      </w:r>
      <w:r>
        <w:t>updating</w:t>
      </w:r>
      <w:r w:rsidRPr="00E52844">
        <w:t xml:space="preserve"> </w:t>
      </w:r>
      <w:r>
        <w:t>content</w:t>
      </w:r>
      <w:r w:rsidRPr="00E52844">
        <w:t xml:space="preserve"> </w:t>
      </w:r>
      <w:r>
        <w:t>on</w:t>
      </w:r>
      <w:r w:rsidRPr="00E52844">
        <w:t xml:space="preserve"> </w:t>
      </w:r>
      <w:r>
        <w:t>web</w:t>
      </w:r>
      <w:r w:rsidRPr="00E52844">
        <w:t xml:space="preserve"> </w:t>
      </w:r>
      <w:r>
        <w:t>sites,</w:t>
      </w:r>
      <w:r w:rsidRPr="00E52844">
        <w:t xml:space="preserve"> </w:t>
      </w:r>
      <w:r>
        <w:t>file</w:t>
      </w:r>
      <w:r w:rsidRPr="00E52844">
        <w:t xml:space="preserve"> </w:t>
      </w:r>
      <w:r>
        <w:t>systems,</w:t>
      </w:r>
      <w:r w:rsidRPr="00E52844">
        <w:t xml:space="preserve"> </w:t>
      </w:r>
      <w:r>
        <w:t>or</w:t>
      </w:r>
      <w:r w:rsidRPr="00E52844">
        <w:t xml:space="preserve"> </w:t>
      </w:r>
      <w:r>
        <w:t>in</w:t>
      </w:r>
      <w:r w:rsidRPr="00E52844">
        <w:t xml:space="preserve"> </w:t>
      </w:r>
      <w:r>
        <w:t>other systems such as document management</w:t>
      </w:r>
      <w:r w:rsidRPr="00E52844">
        <w:t xml:space="preserve"> </w:t>
      </w:r>
      <w:r>
        <w:t>systems.</w:t>
      </w:r>
    </w:p>
    <w:p w14:paraId="1E8CDFD3" w14:textId="4715D6BB" w:rsidR="00085693" w:rsidRPr="00375663" w:rsidRDefault="00303027" w:rsidP="00375663">
      <w:pPr>
        <w:pStyle w:val="ListParagraph"/>
        <w:numPr>
          <w:ilvl w:val="0"/>
          <w:numId w:val="9"/>
        </w:numPr>
        <w:tabs>
          <w:tab w:val="left" w:pos="1300"/>
          <w:tab w:val="left" w:pos="1301"/>
          <w:tab w:val="left" w:pos="7740"/>
        </w:tabs>
        <w:ind w:left="720" w:right="850"/>
      </w:pPr>
      <w:r>
        <w:t>Ensuring 508 compliance where</w:t>
      </w:r>
      <w:r w:rsidRPr="00E52844">
        <w:t xml:space="preserve"> </w:t>
      </w:r>
      <w:r>
        <w:t>applicable.</w:t>
      </w:r>
    </w:p>
    <w:p w14:paraId="1E8CDFD5" w14:textId="2BDB9DED" w:rsidR="00085693" w:rsidRPr="00375663" w:rsidRDefault="00303027" w:rsidP="00375663">
      <w:pPr>
        <w:pStyle w:val="Heading2"/>
      </w:pPr>
      <w:r w:rsidRPr="00CD29C0">
        <w:t>Task 2 Deliverables:</w:t>
      </w:r>
    </w:p>
    <w:p w14:paraId="1E8CDFD7" w14:textId="23464658" w:rsidR="00085693" w:rsidRPr="00434F6A" w:rsidRDefault="00303027" w:rsidP="00434F6A">
      <w:r w:rsidRPr="00434F6A">
        <w:lastRenderedPageBreak/>
        <w:t xml:space="preserve">Specific deliverables will be defined in the TDDs and/or Work Requests issued under this </w:t>
      </w:r>
      <w:r w:rsidR="006747B4" w:rsidRPr="00434F6A">
        <w:t>T</w:t>
      </w:r>
      <w:r w:rsidRPr="00434F6A">
        <w:t xml:space="preserve">ask Order. Examples of products are shown at Attachment </w:t>
      </w:r>
      <w:r w:rsidR="006747B4" w:rsidRPr="00434F6A">
        <w:t>X</w:t>
      </w:r>
      <w:r w:rsidRPr="00434F6A">
        <w:t>.</w:t>
      </w:r>
    </w:p>
    <w:p w14:paraId="33CA5D8D" w14:textId="67C3927E" w:rsidR="002044CB" w:rsidRPr="00375663" w:rsidRDefault="00303027" w:rsidP="00375663">
      <w:r w:rsidRPr="00434F6A">
        <w:t>The Contractor shall adhere to &lt;AGENCY&gt; product development guidelines. If applicable, deliverables shall be prepared in accordance with:</w:t>
      </w:r>
    </w:p>
    <w:p w14:paraId="1E8CDFD9" w14:textId="77777777" w:rsidR="00085693" w:rsidRPr="00354244" w:rsidRDefault="00303027" w:rsidP="00354244">
      <w:pPr>
        <w:pStyle w:val="ListParagraph"/>
        <w:numPr>
          <w:ilvl w:val="0"/>
          <w:numId w:val="9"/>
        </w:numPr>
        <w:tabs>
          <w:tab w:val="left" w:pos="1300"/>
          <w:tab w:val="left" w:pos="1301"/>
          <w:tab w:val="left" w:pos="7740"/>
        </w:tabs>
        <w:ind w:left="720" w:right="850"/>
      </w:pPr>
      <w:r w:rsidRPr="00354244">
        <w:t>Section 508 of the Americans with Disabilities Act</w:t>
      </w:r>
    </w:p>
    <w:p w14:paraId="1E8CDFDA" w14:textId="77777777" w:rsidR="00085693" w:rsidRPr="00354244" w:rsidRDefault="00303027" w:rsidP="00354244">
      <w:pPr>
        <w:pStyle w:val="ListParagraph"/>
        <w:numPr>
          <w:ilvl w:val="0"/>
          <w:numId w:val="9"/>
        </w:numPr>
        <w:tabs>
          <w:tab w:val="left" w:pos="1300"/>
          <w:tab w:val="left" w:pos="1301"/>
          <w:tab w:val="left" w:pos="7740"/>
        </w:tabs>
        <w:ind w:left="720" w:right="850"/>
      </w:pPr>
      <w:r w:rsidRPr="00354244">
        <w:t>Government Paperwork Elimination Act</w:t>
      </w:r>
    </w:p>
    <w:p w14:paraId="1E8CDFDB" w14:textId="77777777" w:rsidR="00085693" w:rsidRPr="00354244" w:rsidRDefault="00303027" w:rsidP="00354244">
      <w:pPr>
        <w:pStyle w:val="ListParagraph"/>
        <w:numPr>
          <w:ilvl w:val="0"/>
          <w:numId w:val="9"/>
        </w:numPr>
        <w:tabs>
          <w:tab w:val="left" w:pos="1300"/>
          <w:tab w:val="left" w:pos="1301"/>
          <w:tab w:val="left" w:pos="7740"/>
        </w:tabs>
        <w:ind w:left="720" w:right="850"/>
      </w:pPr>
      <w:r w:rsidRPr="00354244">
        <w:t>Clinger-Cohen Act</w:t>
      </w:r>
    </w:p>
    <w:p w14:paraId="1E8CDFDC" w14:textId="77777777" w:rsidR="00085693" w:rsidRPr="00354244" w:rsidRDefault="00303027" w:rsidP="00354244">
      <w:pPr>
        <w:pStyle w:val="ListParagraph"/>
        <w:numPr>
          <w:ilvl w:val="0"/>
          <w:numId w:val="9"/>
        </w:numPr>
        <w:tabs>
          <w:tab w:val="left" w:pos="1300"/>
          <w:tab w:val="left" w:pos="1301"/>
          <w:tab w:val="left" w:pos="7740"/>
        </w:tabs>
        <w:ind w:left="720" w:right="850"/>
      </w:pPr>
      <w:r w:rsidRPr="00354244">
        <w:t>Computer Security Act</w:t>
      </w:r>
    </w:p>
    <w:p w14:paraId="1E8CDFDD" w14:textId="77777777" w:rsidR="00085693" w:rsidRPr="00354244" w:rsidRDefault="00303027" w:rsidP="00354244">
      <w:pPr>
        <w:pStyle w:val="ListParagraph"/>
        <w:numPr>
          <w:ilvl w:val="0"/>
          <w:numId w:val="9"/>
        </w:numPr>
        <w:tabs>
          <w:tab w:val="left" w:pos="1300"/>
          <w:tab w:val="left" w:pos="1301"/>
          <w:tab w:val="left" w:pos="7740"/>
        </w:tabs>
        <w:ind w:left="720" w:right="850"/>
      </w:pPr>
      <w:r w:rsidRPr="00354244">
        <w:t>Government Information Security Reform Act</w:t>
      </w:r>
    </w:p>
    <w:p w14:paraId="1E8CDFDF" w14:textId="179EDA66" w:rsidR="00085693" w:rsidRPr="00354244" w:rsidRDefault="00303027" w:rsidP="00354244">
      <w:pPr>
        <w:pStyle w:val="ListParagraph"/>
        <w:numPr>
          <w:ilvl w:val="0"/>
          <w:numId w:val="9"/>
        </w:numPr>
        <w:tabs>
          <w:tab w:val="left" w:pos="1300"/>
          <w:tab w:val="left" w:pos="1301"/>
          <w:tab w:val="left" w:pos="7740"/>
        </w:tabs>
        <w:ind w:left="720" w:right="850"/>
      </w:pPr>
      <w:r w:rsidRPr="00354244">
        <w:t>Applicable OMB Guidance</w:t>
      </w:r>
    </w:p>
    <w:p w14:paraId="1E8CDFE1" w14:textId="442D27A3" w:rsidR="00085693" w:rsidRPr="00375663" w:rsidRDefault="00303027" w:rsidP="00375663">
      <w:pPr>
        <w:pStyle w:val="Heading3"/>
      </w:pPr>
      <w:r>
        <w:t xml:space="preserve">Additional Deliverables </w:t>
      </w:r>
      <w:r w:rsidR="00746F8A">
        <w:t>m</w:t>
      </w:r>
      <w:r>
        <w:t xml:space="preserve">ay </w:t>
      </w:r>
      <w:r w:rsidR="00746F8A">
        <w:t>I</w:t>
      </w:r>
      <w:r>
        <w:t>nclude:</w:t>
      </w:r>
    </w:p>
    <w:p w14:paraId="1E8CDFE3" w14:textId="135674FB" w:rsidR="00085693" w:rsidRPr="00434F6A" w:rsidRDefault="00303027" w:rsidP="00434F6A">
      <w:r w:rsidRPr="00434F6A">
        <w:t>Reference manuals, user guides, user procedures, SOPs, specifications, technical reports, criteria documents, training material, financial status reports, and other types of technical communication.</w:t>
      </w:r>
    </w:p>
    <w:p w14:paraId="1E8CDFE5" w14:textId="76D26FB6" w:rsidR="00085693" w:rsidRPr="00434F6A" w:rsidRDefault="00303027" w:rsidP="00434F6A">
      <w:r w:rsidRPr="00434F6A">
        <w:t>Deliverables will include various types of &lt;AGENCY&gt; business-related data services and documents and daily requirements that must be fulfilled as specified through the work request system.</w:t>
      </w:r>
    </w:p>
    <w:p w14:paraId="1E8CDFE6" w14:textId="77777777" w:rsidR="00085693" w:rsidRPr="00434F6A" w:rsidRDefault="00303027" w:rsidP="00434F6A">
      <w:r w:rsidRPr="00434F6A">
        <w:t>Deliverables shall be provided in electronic format conforming to &lt;AGENCY&gt; standards and any other format(s) requested in the work request. Other formats may include at a minimum CDs, DVDs, printed documents and articles, or other printed materials. Some deliverables may need to be provided in multiple electronic formats for various uses, including but not limited to integration into</w:t>
      </w:r>
    </w:p>
    <w:p w14:paraId="1E8CDFE8" w14:textId="0214919B" w:rsidR="00085693" w:rsidRPr="00375663" w:rsidRDefault="00303027" w:rsidP="00375663">
      <w:r w:rsidRPr="00434F6A">
        <w:t>&lt;AGENCY&gt; financial databases and project management systems or for reporting purposes and use in management dashboard web applications.</w:t>
      </w:r>
    </w:p>
    <w:p w14:paraId="1E8CDFEA" w14:textId="6A229DC7" w:rsidR="00085693" w:rsidRPr="00375663" w:rsidRDefault="00303027" w:rsidP="00375663">
      <w:pPr>
        <w:pStyle w:val="Heading3"/>
      </w:pPr>
      <w:r>
        <w:t>Acceptance Criteria for Deliverables:</w:t>
      </w:r>
    </w:p>
    <w:p w14:paraId="0A5C8665" w14:textId="4D0BDD85" w:rsidR="002044CB" w:rsidRPr="00375663" w:rsidRDefault="00303027" w:rsidP="00375663">
      <w:r w:rsidRPr="00434F6A">
        <w:t>During the review of deliverables, the designated TMs shall have the right to reject or require correction of any deficiencies found in the deliverables. In the event of rejection of any deliverable, the Contractor will be notified in writing by the TM of the specific reasons why the deliverable is being rejected. The Contractor shall correct the rejected deliverable and return it to the appropriate TM. The following list of acceptance criteria applies to all task:</w:t>
      </w:r>
    </w:p>
    <w:p w14:paraId="1E8CDFEC" w14:textId="77777777" w:rsidR="00085693" w:rsidRDefault="00303027" w:rsidP="006747B4">
      <w:pPr>
        <w:pStyle w:val="ListParagraph"/>
        <w:numPr>
          <w:ilvl w:val="0"/>
          <w:numId w:val="13"/>
        </w:numPr>
        <w:tabs>
          <w:tab w:val="left" w:pos="1301"/>
        </w:tabs>
        <w:spacing w:before="68"/>
        <w:ind w:right="842"/>
      </w:pPr>
      <w:r>
        <w:t>Completeness, clarity, timeliness, organization, consistency, meets requirements,</w:t>
      </w:r>
      <w:r>
        <w:rPr>
          <w:spacing w:val="-13"/>
        </w:rPr>
        <w:t xml:space="preserve"> </w:t>
      </w:r>
      <w:r>
        <w:t>quality,</w:t>
      </w:r>
      <w:r>
        <w:rPr>
          <w:spacing w:val="-15"/>
        </w:rPr>
        <w:t xml:space="preserve"> </w:t>
      </w:r>
      <w:r>
        <w:t>grammatically</w:t>
      </w:r>
      <w:r>
        <w:rPr>
          <w:spacing w:val="-15"/>
        </w:rPr>
        <w:t xml:space="preserve"> </w:t>
      </w:r>
      <w:r>
        <w:t>correct,</w:t>
      </w:r>
      <w:r>
        <w:rPr>
          <w:spacing w:val="-15"/>
        </w:rPr>
        <w:t xml:space="preserve"> </w:t>
      </w:r>
      <w:r>
        <w:t>technical</w:t>
      </w:r>
      <w:r>
        <w:rPr>
          <w:spacing w:val="-14"/>
        </w:rPr>
        <w:t xml:space="preserve"> </w:t>
      </w:r>
      <w:r>
        <w:t>accuracy,</w:t>
      </w:r>
      <w:r>
        <w:rPr>
          <w:spacing w:val="-15"/>
        </w:rPr>
        <w:t xml:space="preserve"> </w:t>
      </w:r>
      <w:r>
        <w:t>and meet Agency Standards for</w:t>
      </w:r>
      <w:r>
        <w:rPr>
          <w:spacing w:val="-17"/>
        </w:rPr>
        <w:t xml:space="preserve"> </w:t>
      </w:r>
      <w:r>
        <w:t>documentation</w:t>
      </w:r>
    </w:p>
    <w:p w14:paraId="1E8CDFF0" w14:textId="759BAAFF" w:rsidR="00085693" w:rsidRPr="00E52844" w:rsidRDefault="00303027" w:rsidP="006747B4">
      <w:pPr>
        <w:pStyle w:val="ListParagraph"/>
        <w:numPr>
          <w:ilvl w:val="0"/>
          <w:numId w:val="13"/>
        </w:numPr>
        <w:ind w:right="1033"/>
      </w:pPr>
      <w:r w:rsidRPr="00E52844">
        <w:lastRenderedPageBreak/>
        <w:t>Where appropriate, deliverables shall also be evaluated for adherence to</w:t>
      </w:r>
      <w:r w:rsidR="00E52844">
        <w:t xml:space="preserve"> </w:t>
      </w:r>
      <w:r w:rsidRPr="00E52844">
        <w:t>SOPs and enterprise-wide processes.</w:t>
      </w:r>
    </w:p>
    <w:p w14:paraId="1E8CDFF2" w14:textId="77777777" w:rsidR="00085693" w:rsidRDefault="00303027" w:rsidP="006747B4">
      <w:pPr>
        <w:pStyle w:val="ListParagraph"/>
        <w:numPr>
          <w:ilvl w:val="0"/>
          <w:numId w:val="13"/>
        </w:numPr>
        <w:tabs>
          <w:tab w:val="left" w:pos="1301"/>
        </w:tabs>
        <w:ind w:right="1033"/>
      </w:pPr>
      <w:r>
        <w:t>All</w:t>
      </w:r>
      <w:r w:rsidRPr="00E52844">
        <w:t xml:space="preserve"> </w:t>
      </w:r>
      <w:r>
        <w:t>SOPs</w:t>
      </w:r>
      <w:r w:rsidRPr="00E52844">
        <w:t xml:space="preserve"> </w:t>
      </w:r>
      <w:r>
        <w:t>shall</w:t>
      </w:r>
      <w:r w:rsidRPr="00E52844">
        <w:t xml:space="preserve"> </w:t>
      </w:r>
      <w:r>
        <w:t>demonstrate</w:t>
      </w:r>
      <w:r w:rsidRPr="00E52844">
        <w:t xml:space="preserve"> </w:t>
      </w:r>
      <w:r>
        <w:t>quality</w:t>
      </w:r>
      <w:r w:rsidRPr="00E52844">
        <w:t xml:space="preserve"> </w:t>
      </w:r>
      <w:r>
        <w:t>assurance</w:t>
      </w:r>
      <w:r w:rsidRPr="00E52844">
        <w:t xml:space="preserve"> </w:t>
      </w:r>
      <w:r>
        <w:t>and</w:t>
      </w:r>
      <w:r w:rsidRPr="00E52844">
        <w:t xml:space="preserve"> </w:t>
      </w:r>
      <w:r>
        <w:t>control</w:t>
      </w:r>
      <w:r w:rsidRPr="00E52844">
        <w:t xml:space="preserve"> </w:t>
      </w:r>
      <w:r>
        <w:t>aspects</w:t>
      </w:r>
      <w:r w:rsidRPr="00E52844">
        <w:t xml:space="preserve"> </w:t>
      </w:r>
      <w:r>
        <w:t>of</w:t>
      </w:r>
      <w:r w:rsidRPr="00E52844">
        <w:t xml:space="preserve"> </w:t>
      </w:r>
      <w:r>
        <w:t>each task.</w:t>
      </w:r>
    </w:p>
    <w:p w14:paraId="1E8CDFF4" w14:textId="77777777" w:rsidR="00085693" w:rsidRDefault="00303027" w:rsidP="006747B4">
      <w:pPr>
        <w:pStyle w:val="ListParagraph"/>
        <w:numPr>
          <w:ilvl w:val="0"/>
          <w:numId w:val="13"/>
        </w:numPr>
        <w:tabs>
          <w:tab w:val="left" w:pos="1301"/>
        </w:tabs>
        <w:ind w:right="1033"/>
      </w:pPr>
      <w:r>
        <w:t>All</w:t>
      </w:r>
      <w:r w:rsidRPr="00E52844">
        <w:t xml:space="preserve"> </w:t>
      </w:r>
      <w:r>
        <w:t>SOPs</w:t>
      </w:r>
      <w:r w:rsidRPr="00E52844">
        <w:t xml:space="preserve"> </w:t>
      </w:r>
      <w:r>
        <w:t>shall</w:t>
      </w:r>
      <w:r w:rsidRPr="00E52844">
        <w:t xml:space="preserve"> </w:t>
      </w:r>
      <w:r>
        <w:t>demonstrate</w:t>
      </w:r>
      <w:r w:rsidRPr="00E52844">
        <w:t xml:space="preserve"> </w:t>
      </w:r>
      <w:r>
        <w:t>adherence</w:t>
      </w:r>
      <w:r w:rsidRPr="00E52844">
        <w:t xml:space="preserve"> </w:t>
      </w:r>
      <w:r>
        <w:t>to</w:t>
      </w:r>
      <w:r w:rsidRPr="00E52844">
        <w:t xml:space="preserve"> </w:t>
      </w:r>
      <w:r>
        <w:t>policies,</w:t>
      </w:r>
      <w:r w:rsidRPr="00E52844">
        <w:t xml:space="preserve"> </w:t>
      </w:r>
      <w:r>
        <w:t>procedures</w:t>
      </w:r>
      <w:r w:rsidRPr="00E52844">
        <w:t xml:space="preserve"> and </w:t>
      </w:r>
      <w:r>
        <w:t>directives issued by Agency IRM</w:t>
      </w:r>
      <w:r w:rsidRPr="00E52844">
        <w:t xml:space="preserve"> </w:t>
      </w:r>
      <w:r>
        <w:t>authorities.</w:t>
      </w:r>
    </w:p>
    <w:p w14:paraId="1E8CDFF7" w14:textId="3BACFBE1" w:rsidR="00085693" w:rsidRPr="00375663" w:rsidRDefault="00303027" w:rsidP="00A521C6">
      <w:pPr>
        <w:pStyle w:val="ListParagraph"/>
        <w:numPr>
          <w:ilvl w:val="0"/>
          <w:numId w:val="13"/>
        </w:numPr>
        <w:tabs>
          <w:tab w:val="left" w:pos="1301"/>
        </w:tabs>
        <w:ind w:right="1033"/>
      </w:pPr>
      <w:r>
        <w:t>Additional</w:t>
      </w:r>
      <w:r w:rsidRPr="00E52844">
        <w:t xml:space="preserve"> </w:t>
      </w:r>
      <w:r>
        <w:t>acceptance</w:t>
      </w:r>
      <w:r w:rsidRPr="00E52844">
        <w:t xml:space="preserve"> </w:t>
      </w:r>
      <w:r>
        <w:t>criteria</w:t>
      </w:r>
      <w:r w:rsidRPr="00E52844">
        <w:t xml:space="preserve"> </w:t>
      </w:r>
      <w:r>
        <w:t>may</w:t>
      </w:r>
      <w:r w:rsidRPr="00E52844">
        <w:t xml:space="preserve"> </w:t>
      </w:r>
      <w:r>
        <w:t>be</w:t>
      </w:r>
      <w:r w:rsidRPr="00E52844">
        <w:t xml:space="preserve"> </w:t>
      </w:r>
      <w:r>
        <w:t>specified</w:t>
      </w:r>
      <w:r w:rsidRPr="00E52844">
        <w:t xml:space="preserve"> </w:t>
      </w:r>
      <w:r>
        <w:t>in</w:t>
      </w:r>
      <w:r w:rsidRPr="00E52844">
        <w:t xml:space="preserve"> </w:t>
      </w:r>
      <w:r>
        <w:t>individual</w:t>
      </w:r>
      <w:r w:rsidRPr="00E52844">
        <w:t xml:space="preserve"> </w:t>
      </w:r>
      <w:r>
        <w:t>work requests.</w:t>
      </w:r>
    </w:p>
    <w:p w14:paraId="1E8CDFF9" w14:textId="7647ACA5" w:rsidR="00085693" w:rsidRPr="00375663" w:rsidRDefault="00303027" w:rsidP="00375663">
      <w:pPr>
        <w:pStyle w:val="Heading2"/>
      </w:pPr>
      <w:r>
        <w:t>Task 3 (Optional): Data &amp; Document Services for (&lt;AGENCY&gt;)</w:t>
      </w:r>
    </w:p>
    <w:p w14:paraId="1E8CDFFB" w14:textId="36B721D7" w:rsidR="00085693" w:rsidRPr="00375663" w:rsidRDefault="00303027" w:rsidP="00375663">
      <w:r w:rsidRPr="00434F6A">
        <w:t>This task may or may not be exercised at the discretion of the Government. If it is exercised, it will be done by the Contracting Officer via a TO modification. If exercised, it will be done so on a period by period basis and may or may not be consecutively (e.g., exercise in Base Period, not in Option Period I or II, and exercise in Option IV, etc.). This optional task shall be priced separately, period by period, from the basic PWS.</w:t>
      </w:r>
    </w:p>
    <w:p w14:paraId="1E8CDFFD" w14:textId="2A99FE2A" w:rsidR="00085693" w:rsidRPr="00375663" w:rsidRDefault="00303027" w:rsidP="00375663">
      <w:pPr>
        <w:pStyle w:val="Heading2"/>
      </w:pPr>
      <w:r>
        <w:t>Overview:</w:t>
      </w:r>
    </w:p>
    <w:p w14:paraId="1E8CE003" w14:textId="70B8488D" w:rsidR="00085693" w:rsidRDefault="00C5473B" w:rsidP="00375663">
      <w:r>
        <w:t>XXX</w:t>
      </w:r>
    </w:p>
    <w:p w14:paraId="7AD2F0DF" w14:textId="68C44B5F" w:rsidR="00C5473B" w:rsidRDefault="00303027" w:rsidP="00375663">
      <w:pPr>
        <w:pStyle w:val="Heading2"/>
      </w:pPr>
      <w:r>
        <w:t>Purpose and</w:t>
      </w:r>
      <w:r>
        <w:rPr>
          <w:spacing w:val="-9"/>
        </w:rPr>
        <w:t xml:space="preserve"> </w:t>
      </w:r>
      <w:r>
        <w:t>Scope:</w:t>
      </w:r>
    </w:p>
    <w:p w14:paraId="1E8CE006" w14:textId="4D8C68FB" w:rsidR="00085693" w:rsidRPr="00375663" w:rsidRDefault="00303027" w:rsidP="00434F6A">
      <w:r w:rsidRPr="00434F6A">
        <w:t>In</w:t>
      </w:r>
      <w:r w:rsidRPr="00434F6A">
        <w:rPr>
          <w:spacing w:val="-6"/>
        </w:rPr>
        <w:t xml:space="preserve"> </w:t>
      </w:r>
      <w:r w:rsidRPr="00434F6A">
        <w:t>Order</w:t>
      </w:r>
      <w:r w:rsidRPr="00434F6A">
        <w:rPr>
          <w:spacing w:val="-6"/>
        </w:rPr>
        <w:t xml:space="preserve"> </w:t>
      </w:r>
      <w:r w:rsidRPr="00434F6A">
        <w:t>to</w:t>
      </w:r>
      <w:r w:rsidRPr="00434F6A">
        <w:rPr>
          <w:spacing w:val="-5"/>
        </w:rPr>
        <w:t xml:space="preserve"> </w:t>
      </w:r>
      <w:r w:rsidRPr="00434F6A">
        <w:t>support</w:t>
      </w:r>
      <w:r w:rsidRPr="00434F6A">
        <w:rPr>
          <w:spacing w:val="-8"/>
        </w:rPr>
        <w:t xml:space="preserve"> </w:t>
      </w:r>
      <w:r w:rsidRPr="00434F6A">
        <w:t>the</w:t>
      </w:r>
      <w:r w:rsidRPr="00434F6A">
        <w:rPr>
          <w:spacing w:val="-10"/>
        </w:rPr>
        <w:t xml:space="preserve"> </w:t>
      </w:r>
      <w:r w:rsidRPr="00434F6A">
        <w:t>presentation</w:t>
      </w:r>
      <w:r w:rsidRPr="00434F6A">
        <w:rPr>
          <w:spacing w:val="-7"/>
        </w:rPr>
        <w:t xml:space="preserve"> </w:t>
      </w:r>
      <w:r w:rsidRPr="00434F6A">
        <w:t>and</w:t>
      </w:r>
      <w:r w:rsidRPr="00434F6A">
        <w:rPr>
          <w:spacing w:val="-9"/>
        </w:rPr>
        <w:t xml:space="preserve"> </w:t>
      </w:r>
      <w:r w:rsidRPr="00434F6A">
        <w:t>dissemination</w:t>
      </w:r>
      <w:r w:rsidRPr="00434F6A">
        <w:rPr>
          <w:spacing w:val="-9"/>
        </w:rPr>
        <w:t xml:space="preserve"> </w:t>
      </w:r>
      <w:r w:rsidRPr="00434F6A">
        <w:t>of</w:t>
      </w:r>
      <w:r w:rsidRPr="00434F6A">
        <w:rPr>
          <w:spacing w:val="-6"/>
        </w:rPr>
        <w:t xml:space="preserve"> </w:t>
      </w:r>
      <w:r w:rsidRPr="00434F6A">
        <w:t>the</w:t>
      </w:r>
      <w:r w:rsidRPr="00434F6A">
        <w:rPr>
          <w:spacing w:val="-7"/>
        </w:rPr>
        <w:t xml:space="preserve"> </w:t>
      </w:r>
      <w:r w:rsidRPr="00434F6A">
        <w:t xml:space="preserve">work performed by &lt;AGENCY&gt;, the contractor shall </w:t>
      </w:r>
      <w:r w:rsidRPr="00434F6A">
        <w:rPr>
          <w:spacing w:val="-3"/>
        </w:rPr>
        <w:t xml:space="preserve">provide </w:t>
      </w:r>
      <w:r w:rsidRPr="00434F6A">
        <w:t>high quality data</w:t>
      </w:r>
      <w:r w:rsidRPr="00434F6A">
        <w:rPr>
          <w:spacing w:val="-47"/>
        </w:rPr>
        <w:t xml:space="preserve"> </w:t>
      </w:r>
      <w:r w:rsidRPr="00434F6A">
        <w:rPr>
          <w:spacing w:val="-2"/>
        </w:rPr>
        <w:t xml:space="preserve">and </w:t>
      </w:r>
      <w:r w:rsidRPr="00434F6A">
        <w:t>document services. All work is to be performed</w:t>
      </w:r>
      <w:r w:rsidRPr="00434F6A">
        <w:rPr>
          <w:spacing w:val="-12"/>
        </w:rPr>
        <w:t xml:space="preserve"> </w:t>
      </w:r>
      <w:r w:rsidRPr="00434F6A">
        <w:t>off-site.</w:t>
      </w:r>
    </w:p>
    <w:p w14:paraId="1E8CE008" w14:textId="1EA44D7C" w:rsidR="00085693" w:rsidRPr="00375663" w:rsidRDefault="00303027" w:rsidP="00375663">
      <w:r w:rsidRPr="00434F6A">
        <w:t>&lt;AGENCY’s&gt; work is currently being performed and maintained in a Windows™ environment known as XXX; the system’s purpose is to receive, store, and perform all the necessary tracking, processing, and response activities for the applicants and &lt;AGENCY&gt; staff. The XXX is composed of five modules:</w:t>
      </w:r>
    </w:p>
    <w:p w14:paraId="1E8CE009" w14:textId="77777777" w:rsidR="00085693" w:rsidRDefault="00303027" w:rsidP="00C5473B">
      <w:pPr>
        <w:pStyle w:val="ListParagraph"/>
        <w:numPr>
          <w:ilvl w:val="0"/>
          <w:numId w:val="15"/>
        </w:numPr>
        <w:ind w:right="1033"/>
      </w:pPr>
      <w:r>
        <w:t>Application</w:t>
      </w:r>
      <w:r w:rsidRPr="00E52844">
        <w:t xml:space="preserve"> </w:t>
      </w:r>
      <w:r>
        <w:t>module</w:t>
      </w:r>
      <w:r w:rsidRPr="00E52844">
        <w:t xml:space="preserve"> </w:t>
      </w:r>
      <w:r>
        <w:t>that</w:t>
      </w:r>
      <w:r w:rsidRPr="00E52844">
        <w:t xml:space="preserve"> </w:t>
      </w:r>
      <w:r>
        <w:t>serves</w:t>
      </w:r>
      <w:r w:rsidRPr="00E52844">
        <w:t xml:space="preserve"> </w:t>
      </w:r>
      <w:r>
        <w:t>as</w:t>
      </w:r>
      <w:r w:rsidRPr="00E52844">
        <w:t xml:space="preserve"> </w:t>
      </w:r>
      <w:r>
        <w:t>a</w:t>
      </w:r>
      <w:r w:rsidRPr="00E52844">
        <w:t xml:space="preserve"> </w:t>
      </w:r>
      <w:r>
        <w:t>repository</w:t>
      </w:r>
      <w:r w:rsidRPr="00E52844">
        <w:t xml:space="preserve"> </w:t>
      </w:r>
      <w:r>
        <w:t>to</w:t>
      </w:r>
      <w:r w:rsidRPr="00E52844">
        <w:t xml:space="preserve"> </w:t>
      </w:r>
      <w:r>
        <w:t>house</w:t>
      </w:r>
      <w:r w:rsidRPr="00E52844">
        <w:t xml:space="preserve"> </w:t>
      </w:r>
      <w:r>
        <w:t>all</w:t>
      </w:r>
      <w:r w:rsidRPr="00E52844">
        <w:t xml:space="preserve"> </w:t>
      </w:r>
      <w:r>
        <w:t>key</w:t>
      </w:r>
      <w:r w:rsidRPr="00E52844">
        <w:t xml:space="preserve"> </w:t>
      </w:r>
      <w:r>
        <w:t>information extracted from submitted</w:t>
      </w:r>
      <w:r w:rsidRPr="00E52844">
        <w:t xml:space="preserve"> </w:t>
      </w:r>
      <w:proofErr w:type="gramStart"/>
      <w:r>
        <w:t>applications;</w:t>
      </w:r>
      <w:proofErr w:type="gramEnd"/>
    </w:p>
    <w:p w14:paraId="1E8CE00C" w14:textId="2ED1C71A" w:rsidR="00085693" w:rsidRPr="00E52844" w:rsidRDefault="00303027" w:rsidP="00C5473B">
      <w:pPr>
        <w:pStyle w:val="ListParagraph"/>
        <w:numPr>
          <w:ilvl w:val="0"/>
          <w:numId w:val="15"/>
        </w:numPr>
        <w:ind w:right="1033"/>
      </w:pPr>
      <w:r w:rsidRPr="00E52844">
        <w:t>Panels module that contains pertinent information to facilitate peer review</w:t>
      </w:r>
      <w:r w:rsidR="00E52844">
        <w:t xml:space="preserve"> </w:t>
      </w:r>
      <w:r w:rsidRPr="00E52844">
        <w:t xml:space="preserve">preparation activities for peer review panels and posting panel </w:t>
      </w:r>
      <w:proofErr w:type="gramStart"/>
      <w:r w:rsidRPr="00E52844">
        <w:t>results;</w:t>
      </w:r>
      <w:proofErr w:type="gramEnd"/>
    </w:p>
    <w:p w14:paraId="1E8CE00D" w14:textId="77777777" w:rsidR="00085693" w:rsidRDefault="00303027" w:rsidP="00C5473B">
      <w:pPr>
        <w:pStyle w:val="ListParagraph"/>
        <w:numPr>
          <w:ilvl w:val="0"/>
          <w:numId w:val="15"/>
        </w:numPr>
        <w:ind w:right="1033"/>
      </w:pPr>
      <w:r>
        <w:t>Relevancy</w:t>
      </w:r>
      <w:r w:rsidRPr="00E52844">
        <w:t xml:space="preserve"> </w:t>
      </w:r>
      <w:r>
        <w:t>module</w:t>
      </w:r>
      <w:r w:rsidRPr="00E52844">
        <w:t xml:space="preserve"> </w:t>
      </w:r>
      <w:r>
        <w:t>that</w:t>
      </w:r>
      <w:r w:rsidRPr="00E52844">
        <w:t xml:space="preserve"> </w:t>
      </w:r>
      <w:r>
        <w:t>contains</w:t>
      </w:r>
      <w:r w:rsidRPr="00E52844">
        <w:t xml:space="preserve"> </w:t>
      </w:r>
      <w:r>
        <w:t>information</w:t>
      </w:r>
      <w:r w:rsidRPr="00E52844">
        <w:t xml:space="preserve"> </w:t>
      </w:r>
      <w:r>
        <w:t>pertinent</w:t>
      </w:r>
      <w:r w:rsidRPr="00E52844">
        <w:t xml:space="preserve"> </w:t>
      </w:r>
      <w:r>
        <w:t>only</w:t>
      </w:r>
      <w:r w:rsidRPr="00E52844">
        <w:t xml:space="preserve"> </w:t>
      </w:r>
      <w:r>
        <w:t>to</w:t>
      </w:r>
      <w:r w:rsidRPr="00E52844">
        <w:t xml:space="preserve"> </w:t>
      </w:r>
      <w:r>
        <w:t>those applications deemed scientifically or technically</w:t>
      </w:r>
      <w:r w:rsidRPr="00E52844">
        <w:t xml:space="preserve"> </w:t>
      </w:r>
      <w:proofErr w:type="gramStart"/>
      <w:r>
        <w:t>meritorious;</w:t>
      </w:r>
      <w:proofErr w:type="gramEnd"/>
    </w:p>
    <w:p w14:paraId="1E8CE00E" w14:textId="37C5596F" w:rsidR="00085693" w:rsidRDefault="00303027" w:rsidP="00C5473B">
      <w:pPr>
        <w:pStyle w:val="ListParagraph"/>
        <w:numPr>
          <w:ilvl w:val="0"/>
          <w:numId w:val="15"/>
        </w:numPr>
        <w:ind w:right="1033"/>
      </w:pPr>
      <w:r>
        <w:t>Funding</w:t>
      </w:r>
      <w:r w:rsidRPr="00E52844">
        <w:t xml:space="preserve"> </w:t>
      </w:r>
      <w:r>
        <w:t>module</w:t>
      </w:r>
      <w:r w:rsidRPr="00E52844">
        <w:t xml:space="preserve"> </w:t>
      </w:r>
      <w:r>
        <w:t>that</w:t>
      </w:r>
      <w:r w:rsidRPr="00E52844">
        <w:t xml:space="preserve"> </w:t>
      </w:r>
      <w:r>
        <w:t>generates</w:t>
      </w:r>
      <w:r w:rsidRPr="00E52844">
        <w:t xml:space="preserve"> </w:t>
      </w:r>
      <w:r>
        <w:t>all</w:t>
      </w:r>
      <w:r w:rsidRPr="00E52844">
        <w:t xml:space="preserve"> </w:t>
      </w:r>
      <w:r>
        <w:t>appropriate</w:t>
      </w:r>
      <w:r w:rsidRPr="00E52844">
        <w:t xml:space="preserve"> </w:t>
      </w:r>
      <w:r>
        <w:t>documentation</w:t>
      </w:r>
      <w:r w:rsidR="00C5473B">
        <w:t xml:space="preserve"> </w:t>
      </w:r>
      <w:r>
        <w:t xml:space="preserve">/funding information as required by the </w:t>
      </w:r>
      <w:r w:rsidR="00C5473B">
        <w:t>&lt;AGENCY&gt;</w:t>
      </w:r>
      <w:r>
        <w:t xml:space="preserve"> for</w:t>
      </w:r>
      <w:r w:rsidRPr="00E52844">
        <w:t xml:space="preserve"> </w:t>
      </w:r>
      <w:r>
        <w:t xml:space="preserve">award </w:t>
      </w:r>
      <w:r>
        <w:lastRenderedPageBreak/>
        <w:t>selection; and</w:t>
      </w:r>
    </w:p>
    <w:p w14:paraId="1E8CE010" w14:textId="5C1E3767" w:rsidR="00085693" w:rsidRPr="00375663" w:rsidRDefault="00303027" w:rsidP="00A521C6">
      <w:pPr>
        <w:pStyle w:val="ListParagraph"/>
        <w:numPr>
          <w:ilvl w:val="0"/>
          <w:numId w:val="15"/>
        </w:numPr>
        <w:ind w:right="1033"/>
      </w:pPr>
      <w:r>
        <w:t xml:space="preserve">Tracking module that </w:t>
      </w:r>
      <w:r w:rsidRPr="00E52844">
        <w:t xml:space="preserve">is </w:t>
      </w:r>
      <w:r>
        <w:t>in the early stages of development. The GFS will accommodate</w:t>
      </w:r>
      <w:r w:rsidRPr="00E52844">
        <w:t xml:space="preserve"> </w:t>
      </w:r>
      <w:r>
        <w:t>applications</w:t>
      </w:r>
      <w:r w:rsidRPr="00E52844">
        <w:t xml:space="preserve"> </w:t>
      </w:r>
      <w:r>
        <w:t>and</w:t>
      </w:r>
      <w:r w:rsidRPr="00E52844">
        <w:t xml:space="preserve"> </w:t>
      </w:r>
      <w:r>
        <w:t>any</w:t>
      </w:r>
      <w:r w:rsidRPr="00E52844">
        <w:t xml:space="preserve"> </w:t>
      </w:r>
      <w:r>
        <w:t>supporting</w:t>
      </w:r>
      <w:r w:rsidRPr="00E52844">
        <w:t xml:space="preserve"> </w:t>
      </w:r>
      <w:r>
        <w:t>documents</w:t>
      </w:r>
      <w:r w:rsidRPr="00E52844">
        <w:t xml:space="preserve"> </w:t>
      </w:r>
      <w:r>
        <w:t>that</w:t>
      </w:r>
      <w:r w:rsidRPr="00E52844">
        <w:t xml:space="preserve"> </w:t>
      </w:r>
      <w:r>
        <w:t>are</w:t>
      </w:r>
      <w:r w:rsidRPr="00E52844">
        <w:t xml:space="preserve"> </w:t>
      </w:r>
      <w:r>
        <w:t>submitted electronically, sent to a fax machine, or sent as a hard</w:t>
      </w:r>
      <w:r w:rsidRPr="00E52844">
        <w:t xml:space="preserve"> </w:t>
      </w:r>
      <w:r>
        <w:t>copy.</w:t>
      </w:r>
    </w:p>
    <w:p w14:paraId="1E8CE012" w14:textId="0E404B27" w:rsidR="00085693" w:rsidRPr="00434F6A" w:rsidRDefault="00303027" w:rsidP="00434F6A">
      <w:r w:rsidRPr="00434F6A">
        <w:t xml:space="preserve">The submission and processing of these applications are managed in terms of tracking information, responding to the applicants, </w:t>
      </w:r>
      <w:r w:rsidR="0082754A" w:rsidRPr="00434F6A">
        <w:t>compiling,</w:t>
      </w:r>
      <w:r w:rsidRPr="00434F6A">
        <w:t xml:space="preserve"> and analyzing evaluation results, and generating reports. In Order to use the most efficient methods</w:t>
      </w:r>
      <w:r w:rsidRPr="00434F6A">
        <w:rPr>
          <w:spacing w:val="-18"/>
        </w:rPr>
        <w:t xml:space="preserve"> </w:t>
      </w:r>
      <w:r w:rsidRPr="00434F6A">
        <w:t>for</w:t>
      </w:r>
      <w:r w:rsidRPr="00434F6A">
        <w:rPr>
          <w:spacing w:val="-11"/>
        </w:rPr>
        <w:t xml:space="preserve"> </w:t>
      </w:r>
      <w:r w:rsidRPr="00434F6A">
        <w:t>soliciting,</w:t>
      </w:r>
      <w:r w:rsidRPr="00434F6A">
        <w:rPr>
          <w:spacing w:val="-11"/>
        </w:rPr>
        <w:t xml:space="preserve"> </w:t>
      </w:r>
      <w:r w:rsidRPr="00434F6A">
        <w:t>receiving,</w:t>
      </w:r>
      <w:r w:rsidRPr="00434F6A">
        <w:rPr>
          <w:spacing w:val="-10"/>
        </w:rPr>
        <w:t xml:space="preserve"> </w:t>
      </w:r>
      <w:r w:rsidRPr="00434F6A">
        <w:t>and</w:t>
      </w:r>
      <w:r w:rsidRPr="00434F6A">
        <w:rPr>
          <w:spacing w:val="-10"/>
        </w:rPr>
        <w:t xml:space="preserve"> </w:t>
      </w:r>
      <w:r w:rsidRPr="00434F6A">
        <w:t>processing</w:t>
      </w:r>
      <w:r w:rsidRPr="00434F6A">
        <w:rPr>
          <w:spacing w:val="-12"/>
        </w:rPr>
        <w:t xml:space="preserve"> </w:t>
      </w:r>
      <w:r w:rsidRPr="00434F6A">
        <w:t>applications,</w:t>
      </w:r>
      <w:r w:rsidRPr="00434F6A">
        <w:rPr>
          <w:spacing w:val="-8"/>
        </w:rPr>
        <w:t xml:space="preserve"> </w:t>
      </w:r>
      <w:r w:rsidRPr="00434F6A">
        <w:t>various</w:t>
      </w:r>
      <w:r w:rsidRPr="00434F6A">
        <w:rPr>
          <w:spacing w:val="-11"/>
        </w:rPr>
        <w:t xml:space="preserve"> </w:t>
      </w:r>
      <w:r w:rsidRPr="00434F6A">
        <w:t>methods</w:t>
      </w:r>
      <w:r w:rsidRPr="00434F6A">
        <w:rPr>
          <w:spacing w:val="-10"/>
        </w:rPr>
        <w:t xml:space="preserve"> </w:t>
      </w:r>
      <w:r w:rsidRPr="00434F6A">
        <w:t>of electronic communication and electronic storage are being employed to the maximum extent possible throughout the process. This will include, but will not be limited to, electronic receipt of</w:t>
      </w:r>
      <w:r w:rsidRPr="00434F6A">
        <w:rPr>
          <w:spacing w:val="-15"/>
        </w:rPr>
        <w:t xml:space="preserve"> </w:t>
      </w:r>
      <w:r w:rsidRPr="00434F6A">
        <w:t>applications.</w:t>
      </w:r>
    </w:p>
    <w:p w14:paraId="1E8CE015" w14:textId="538FDDC0" w:rsidR="00085693" w:rsidRPr="00434F6A" w:rsidRDefault="00303027" w:rsidP="00434F6A">
      <w:r w:rsidRPr="00434F6A">
        <w:t xml:space="preserve">Electronic submission of applications and associated material may come to the </w:t>
      </w:r>
      <w:bookmarkStart w:id="0" w:name="_Hlk11758450"/>
      <w:r w:rsidR="00C5473B" w:rsidRPr="00434F6A">
        <w:t xml:space="preserve">&lt;AGENCY&gt; </w:t>
      </w:r>
      <w:bookmarkEnd w:id="0"/>
      <w:r w:rsidRPr="00434F6A">
        <w:t xml:space="preserve">indirectly from the centralized Grants.gov site. The </w:t>
      </w:r>
      <w:r w:rsidR="00C5473B" w:rsidRPr="00434F6A">
        <w:t xml:space="preserve">&lt;AGENCY&gt; </w:t>
      </w:r>
      <w:r w:rsidRPr="00434F6A">
        <w:t xml:space="preserve"> will receive the electronic packages through the </w:t>
      </w:r>
      <w:r w:rsidR="00C5473B" w:rsidRPr="00434F6A">
        <w:t xml:space="preserve">&lt;AGENCY&gt; </w:t>
      </w:r>
      <w:r w:rsidRPr="00434F6A">
        <w:t xml:space="preserve">Central Data Exchange (CDX).From the CDX, the electronic files will move to the Grants office, where they will be extracted and data contained within an </w:t>
      </w:r>
      <w:r w:rsidR="00C5473B" w:rsidRPr="00434F6A">
        <w:t>XML</w:t>
      </w:r>
      <w:r w:rsidRPr="00434F6A">
        <w:t xml:space="preserve"> (extensible mark-up language) file will be moved to a Lotus Notes database file along with a PDF version of the application information (this might be more than one PDF file).</w:t>
      </w:r>
    </w:p>
    <w:p w14:paraId="1E8CE018" w14:textId="513AECA2" w:rsidR="00085693" w:rsidRPr="00375663" w:rsidRDefault="00303027" w:rsidP="00375663">
      <w:r w:rsidRPr="00434F6A">
        <w:t>Although the exact numbers and types of applications will determine the actual processing steps that will be used, all applications will undergo some type of peer review. Those XXX Grant and SBIR applications found to have the greatest scientific merit will undergo programmatic review as well. &lt;AGENCY’s&gt; Science to Achieve Results or XXX program funds research grants in numerous environmental science and engineering disciplines through a competitive solicitation process and independent peer review. (Note: XXX and XXX applications are not reviewed for relevancy). The XXX program is an agency- wide competition sponsored by</w:t>
      </w:r>
      <w:r w:rsidR="00C5473B" w:rsidRPr="00434F6A">
        <w:t xml:space="preserve"> &lt;AGE</w:t>
      </w:r>
      <w:r w:rsidRPr="00434F6A">
        <w:t>NCY&gt; that recognizes outstanding scientific and technological papers published by &lt;AGENCY&gt; employees. Peer reviews are designed to evaluate the scientific merit of an application, while programmatic reviews are designed to evaluate the relevance of an application to &lt;AGENCY&gt;’s mission, among other considerations. Although peer reviews may take the form of a mail review or a panel review, almost all of &lt;AGENCY&gt;’s peer reviews</w:t>
      </w:r>
      <w:r w:rsidR="00C5473B" w:rsidRPr="00434F6A">
        <w:t xml:space="preserve"> </w:t>
      </w:r>
      <w:r w:rsidRPr="00434F6A">
        <w:t>are done through panels.</w:t>
      </w:r>
    </w:p>
    <w:p w14:paraId="1E8CE01A" w14:textId="5C94F38B" w:rsidR="00085693" w:rsidRPr="00375663" w:rsidRDefault="00303027" w:rsidP="00375663">
      <w:pPr>
        <w:pStyle w:val="Heading2"/>
      </w:pPr>
      <w:r>
        <w:t>Task 3 Requirements:</w:t>
      </w:r>
    </w:p>
    <w:p w14:paraId="1E8CE01E" w14:textId="594FFC87" w:rsidR="00085693" w:rsidRPr="00375663" w:rsidRDefault="00303027" w:rsidP="00375663">
      <w:r w:rsidRPr="00434F6A">
        <w:t>The Contractor shall provide support for ancillary use-oriented business services that require either specific technical expertise or access to specialized technologies. The Contractor shall provide trained and experienced staff for state-of-the-art service and familiar with standard off-the-shelf internet,</w:t>
      </w:r>
      <w:r w:rsidR="00794E26" w:rsidRPr="00434F6A">
        <w:t xml:space="preserve"> </w:t>
      </w:r>
      <w:r w:rsidRPr="00434F6A">
        <w:t>&lt;AGENCY&gt; processing, and image packages such as the following (not all- inclusive):</w:t>
      </w:r>
    </w:p>
    <w:p w14:paraId="1E8CE01F" w14:textId="77777777" w:rsidR="00085693" w:rsidRDefault="00303027" w:rsidP="00C5473B">
      <w:pPr>
        <w:pStyle w:val="ListParagraph"/>
        <w:numPr>
          <w:ilvl w:val="0"/>
          <w:numId w:val="9"/>
        </w:numPr>
        <w:tabs>
          <w:tab w:val="left" w:pos="1300"/>
          <w:tab w:val="left" w:pos="1301"/>
          <w:tab w:val="left" w:pos="7740"/>
        </w:tabs>
        <w:ind w:left="720" w:right="850"/>
      </w:pPr>
      <w:r>
        <w:lastRenderedPageBreak/>
        <w:t>Microsoft Office Products (Word, Excel, Access,</w:t>
      </w:r>
      <w:r w:rsidRPr="00716967">
        <w:t xml:space="preserve"> </w:t>
      </w:r>
      <w:r>
        <w:t>etc.)</w:t>
      </w:r>
    </w:p>
    <w:p w14:paraId="1E8CE021" w14:textId="04BA3CAE" w:rsidR="00085693" w:rsidRPr="00375663" w:rsidRDefault="00303027" w:rsidP="00A521C6">
      <w:pPr>
        <w:pStyle w:val="ListParagraph"/>
        <w:numPr>
          <w:ilvl w:val="0"/>
          <w:numId w:val="9"/>
        </w:numPr>
        <w:tabs>
          <w:tab w:val="left" w:pos="1300"/>
          <w:tab w:val="left" w:pos="1301"/>
          <w:tab w:val="left" w:pos="7740"/>
        </w:tabs>
        <w:ind w:left="720" w:right="850"/>
      </w:pPr>
      <w:r>
        <w:t>Adobe Suite (Acrobat InDesign, Adobe Photoshop, Adobe Illustrator,</w:t>
      </w:r>
      <w:r w:rsidRPr="00716967">
        <w:t xml:space="preserve"> </w:t>
      </w:r>
      <w:r>
        <w:t>Adobe</w:t>
      </w:r>
      <w:r w:rsidRPr="00716967">
        <w:t xml:space="preserve"> </w:t>
      </w:r>
      <w:r>
        <w:t>Acrobat,</w:t>
      </w:r>
      <w:r w:rsidRPr="00716967">
        <w:t xml:space="preserve"> </w:t>
      </w:r>
      <w:r>
        <w:t>Adobe</w:t>
      </w:r>
      <w:r w:rsidRPr="00716967">
        <w:t xml:space="preserve"> </w:t>
      </w:r>
      <w:r>
        <w:t>PageMaker,</w:t>
      </w:r>
      <w:r w:rsidRPr="00716967">
        <w:t xml:space="preserve"> </w:t>
      </w:r>
      <w:r>
        <w:t>Adobe</w:t>
      </w:r>
      <w:r w:rsidRPr="00716967">
        <w:t xml:space="preserve"> </w:t>
      </w:r>
      <w:r>
        <w:t>Premier)</w:t>
      </w:r>
    </w:p>
    <w:p w14:paraId="1E8CE023" w14:textId="77B68798" w:rsidR="00085693" w:rsidRPr="00375663" w:rsidRDefault="00303027" w:rsidP="00375663">
      <w:r w:rsidRPr="00434F6A">
        <w:t>Support shall be requested by an authorized Technical Monitor (TM) using a work request system to be provided by the contractor at no cost to the Government.</w:t>
      </w:r>
      <w:r w:rsidR="00C5473B" w:rsidRPr="00434F6A">
        <w:t xml:space="preserve"> </w:t>
      </w:r>
      <w:r w:rsidRPr="00434F6A">
        <w:t>Support shall be provided in an expert manner following customary guidelines.</w:t>
      </w:r>
    </w:p>
    <w:p w14:paraId="1E8CE025" w14:textId="307CCEC0" w:rsidR="00085693" w:rsidRPr="00434F6A" w:rsidRDefault="00303027" w:rsidP="00434F6A">
      <w:r w:rsidRPr="00434F6A">
        <w:t>The Contractor shall meet with the TM on a routine basis, by work request or as needed. The Contractor shall also participate in ad hoc meetings as requested by the TM, and as required to complete &lt;AGENCY&gt; data and document services as requested through the work request system.</w:t>
      </w:r>
    </w:p>
    <w:p w14:paraId="1E8CE027" w14:textId="3F147165" w:rsidR="00085693" w:rsidRPr="00375663" w:rsidRDefault="00303027" w:rsidP="00375663">
      <w:r w:rsidRPr="00434F6A">
        <w:t>Reporting requirements outlined in the TO PWS shall be met and all electronic products shall be 508-compliant, unless an appropriate 508 compliance waiver is obtained. The TM may also request additional ad hoc or summary reports related to tasks performed under this task.</w:t>
      </w:r>
    </w:p>
    <w:p w14:paraId="38B5E21B" w14:textId="77777777" w:rsidR="002129BC" w:rsidRDefault="00303027" w:rsidP="00AD039D">
      <w:r w:rsidRPr="003B7D53">
        <w:rPr>
          <w:rStyle w:val="Heading3Char"/>
        </w:rPr>
        <w:t>Subtask 3-A. Image Scanning:</w:t>
      </w:r>
      <w:r w:rsidRPr="00AD039D">
        <w:t xml:space="preserve"> </w:t>
      </w:r>
    </w:p>
    <w:p w14:paraId="1E8CE029" w14:textId="06CE7046" w:rsidR="00085693" w:rsidRPr="00AD039D" w:rsidRDefault="00303027" w:rsidP="00AD039D">
      <w:r w:rsidRPr="00AD039D">
        <w:t>The Contractor shall provide image capture, scanning, and reproduction of hardcopy and softcopy documents and images for digital use.</w:t>
      </w:r>
    </w:p>
    <w:p w14:paraId="5D2C0947" w14:textId="77777777" w:rsidR="002129BC" w:rsidRDefault="00303027" w:rsidP="00916B0F">
      <w:pPr>
        <w:spacing w:before="0"/>
        <w:rPr>
          <w:b/>
        </w:rPr>
      </w:pPr>
      <w:r w:rsidRPr="003B7D53">
        <w:rPr>
          <w:rStyle w:val="Heading3Char"/>
        </w:rPr>
        <w:t>Deliverables</w:t>
      </w:r>
      <w:r w:rsidRPr="00AD039D">
        <w:rPr>
          <w:b/>
        </w:rPr>
        <w:t xml:space="preserve">: </w:t>
      </w:r>
    </w:p>
    <w:p w14:paraId="1E8CE02A" w14:textId="34AFF3E3" w:rsidR="00085693" w:rsidRPr="00AD039D" w:rsidRDefault="00303027" w:rsidP="00AD039D">
      <w:r w:rsidRPr="00AD039D">
        <w:t>In most cases, the contractor shall use the electronic file submitted by the applicant. Occasionally, there may be a need to create a digital image</w:t>
      </w:r>
      <w:r w:rsidRPr="00AD039D">
        <w:rPr>
          <w:spacing w:val="-10"/>
        </w:rPr>
        <w:t xml:space="preserve"> </w:t>
      </w:r>
      <w:r w:rsidRPr="00AD039D">
        <w:t>from</w:t>
      </w:r>
      <w:r w:rsidRPr="00AD039D">
        <w:rPr>
          <w:spacing w:val="-6"/>
        </w:rPr>
        <w:t xml:space="preserve"> </w:t>
      </w:r>
      <w:r w:rsidRPr="00AD039D">
        <w:t>a</w:t>
      </w:r>
      <w:r w:rsidRPr="00AD039D">
        <w:rPr>
          <w:spacing w:val="-7"/>
        </w:rPr>
        <w:t xml:space="preserve"> </w:t>
      </w:r>
      <w:r w:rsidRPr="00AD039D">
        <w:t>hardcopy.</w:t>
      </w:r>
      <w:r w:rsidRPr="00AD039D">
        <w:rPr>
          <w:spacing w:val="-3"/>
        </w:rPr>
        <w:t xml:space="preserve"> </w:t>
      </w:r>
      <w:r w:rsidRPr="00AD039D">
        <w:t>Utilizing</w:t>
      </w:r>
      <w:r w:rsidRPr="00AD039D">
        <w:rPr>
          <w:spacing w:val="-11"/>
        </w:rPr>
        <w:t xml:space="preserve"> </w:t>
      </w:r>
      <w:r w:rsidRPr="00AD039D">
        <w:t>an</w:t>
      </w:r>
      <w:r w:rsidRPr="00AD039D">
        <w:rPr>
          <w:spacing w:val="-7"/>
        </w:rPr>
        <w:t xml:space="preserve"> </w:t>
      </w:r>
      <w:r w:rsidRPr="00AD039D">
        <w:t>electronic</w:t>
      </w:r>
      <w:r w:rsidRPr="00AD039D">
        <w:rPr>
          <w:spacing w:val="-11"/>
        </w:rPr>
        <w:t xml:space="preserve"> </w:t>
      </w:r>
      <w:r w:rsidRPr="00AD039D">
        <w:t>document</w:t>
      </w:r>
      <w:r w:rsidRPr="00AD039D">
        <w:rPr>
          <w:spacing w:val="-7"/>
        </w:rPr>
        <w:t xml:space="preserve"> </w:t>
      </w:r>
      <w:r w:rsidRPr="00AD039D">
        <w:t>imaging</w:t>
      </w:r>
      <w:r w:rsidRPr="00AD039D">
        <w:rPr>
          <w:spacing w:val="-9"/>
        </w:rPr>
        <w:t xml:space="preserve"> </w:t>
      </w:r>
      <w:r w:rsidRPr="00AD039D">
        <w:t>system</w:t>
      </w:r>
      <w:r w:rsidRPr="00AD039D">
        <w:rPr>
          <w:spacing w:val="-6"/>
        </w:rPr>
        <w:t xml:space="preserve"> </w:t>
      </w:r>
      <w:r w:rsidRPr="00AD039D">
        <w:t>with</w:t>
      </w:r>
      <w:r w:rsidRPr="00AD039D">
        <w:rPr>
          <w:spacing w:val="-5"/>
        </w:rPr>
        <w:t xml:space="preserve"> </w:t>
      </w:r>
      <w:r w:rsidRPr="00AD039D">
        <w:t>an adequate blend of hardware, software, maintenance, people, and</w:t>
      </w:r>
      <w:r w:rsidRPr="00AD039D">
        <w:rPr>
          <w:spacing w:val="-41"/>
        </w:rPr>
        <w:t xml:space="preserve"> </w:t>
      </w:r>
      <w:r w:rsidRPr="00AD039D">
        <w:t>training.</w:t>
      </w:r>
    </w:p>
    <w:p w14:paraId="1E8CE02C" w14:textId="06F7318F" w:rsidR="00085693" w:rsidRPr="00375663" w:rsidRDefault="00303027" w:rsidP="00AD039D">
      <w:r w:rsidRPr="00AD039D">
        <w:t>Specific</w:t>
      </w:r>
      <w:r w:rsidRPr="00AD039D">
        <w:rPr>
          <w:spacing w:val="-9"/>
        </w:rPr>
        <w:t xml:space="preserve"> </w:t>
      </w:r>
      <w:r w:rsidRPr="00AD039D">
        <w:t>deliverables</w:t>
      </w:r>
      <w:r w:rsidRPr="00AD039D">
        <w:rPr>
          <w:spacing w:val="-5"/>
        </w:rPr>
        <w:t xml:space="preserve"> </w:t>
      </w:r>
      <w:r w:rsidRPr="00AD039D">
        <w:t>will</w:t>
      </w:r>
      <w:r w:rsidRPr="00AD039D">
        <w:rPr>
          <w:spacing w:val="-9"/>
        </w:rPr>
        <w:t xml:space="preserve"> </w:t>
      </w:r>
      <w:r w:rsidRPr="00AD039D">
        <w:t>be</w:t>
      </w:r>
      <w:r w:rsidRPr="00AD039D">
        <w:rPr>
          <w:spacing w:val="-7"/>
        </w:rPr>
        <w:t xml:space="preserve"> </w:t>
      </w:r>
      <w:r w:rsidRPr="00AD039D">
        <w:t>defined</w:t>
      </w:r>
      <w:r w:rsidRPr="00AD039D">
        <w:rPr>
          <w:spacing w:val="-7"/>
        </w:rPr>
        <w:t xml:space="preserve"> </w:t>
      </w:r>
      <w:r w:rsidRPr="00AD039D">
        <w:t>in</w:t>
      </w:r>
      <w:r w:rsidRPr="00AD039D">
        <w:rPr>
          <w:spacing w:val="-5"/>
        </w:rPr>
        <w:t xml:space="preserve"> </w:t>
      </w:r>
      <w:r w:rsidRPr="00AD039D">
        <w:t>work</w:t>
      </w:r>
      <w:r w:rsidRPr="00AD039D">
        <w:rPr>
          <w:spacing w:val="-7"/>
        </w:rPr>
        <w:t xml:space="preserve"> </w:t>
      </w:r>
      <w:r w:rsidRPr="00AD039D">
        <w:t>requests</w:t>
      </w:r>
      <w:r w:rsidRPr="00AD039D">
        <w:rPr>
          <w:spacing w:val="-2"/>
        </w:rPr>
        <w:t xml:space="preserve"> </w:t>
      </w:r>
      <w:r w:rsidRPr="00AD039D">
        <w:t>approved</w:t>
      </w:r>
      <w:r w:rsidRPr="00AD039D">
        <w:rPr>
          <w:spacing w:val="-4"/>
        </w:rPr>
        <w:t xml:space="preserve"> </w:t>
      </w:r>
      <w:r w:rsidRPr="00AD039D">
        <w:t>by</w:t>
      </w:r>
      <w:r w:rsidRPr="00AD039D">
        <w:rPr>
          <w:spacing w:val="-13"/>
        </w:rPr>
        <w:t xml:space="preserve"> </w:t>
      </w:r>
      <w:r w:rsidRPr="00AD039D">
        <w:t>the</w:t>
      </w:r>
      <w:r w:rsidRPr="00AD039D">
        <w:rPr>
          <w:spacing w:val="-10"/>
        </w:rPr>
        <w:t xml:space="preserve"> </w:t>
      </w:r>
      <w:r w:rsidRPr="00AD039D">
        <w:t>TM.</w:t>
      </w:r>
    </w:p>
    <w:p w14:paraId="555BBA02" w14:textId="77777777" w:rsidR="002129BC" w:rsidRDefault="00303027" w:rsidP="00375663">
      <w:pPr>
        <w:rPr>
          <w:b/>
        </w:rPr>
      </w:pPr>
      <w:r w:rsidRPr="003B7D53">
        <w:rPr>
          <w:rStyle w:val="Heading3Char"/>
        </w:rPr>
        <w:t>Subtask 3-B.</w:t>
      </w:r>
      <w:r w:rsidR="00621567" w:rsidRPr="003B7D53">
        <w:rPr>
          <w:rStyle w:val="Heading3Char"/>
        </w:rPr>
        <w:t xml:space="preserve"> </w:t>
      </w:r>
      <w:r w:rsidRPr="003B7D53">
        <w:rPr>
          <w:rStyle w:val="Heading3Char"/>
        </w:rPr>
        <w:t>Report Development:</w:t>
      </w:r>
      <w:r w:rsidRPr="00AD039D">
        <w:rPr>
          <w:b/>
        </w:rPr>
        <w:t xml:space="preserve"> </w:t>
      </w:r>
    </w:p>
    <w:p w14:paraId="1E8CE02E" w14:textId="7D6CE35F" w:rsidR="00085693" w:rsidRPr="00375663" w:rsidRDefault="00303027" w:rsidP="00375663">
      <w:r w:rsidRPr="00AD039D">
        <w:t>The Contractor shall create and maintain reports to be used internally to &lt;AGENCY&gt; and &lt;AGENCY&gt; for business management purposes, as well as externally for scientific and</w:t>
      </w:r>
      <w:r w:rsidRPr="00AD039D">
        <w:rPr>
          <w:spacing w:val="-33"/>
        </w:rPr>
        <w:t xml:space="preserve"> </w:t>
      </w:r>
      <w:r w:rsidRPr="00AD039D">
        <w:t>other business</w:t>
      </w:r>
      <w:r w:rsidRPr="00AD039D">
        <w:rPr>
          <w:spacing w:val="65"/>
        </w:rPr>
        <w:t xml:space="preserve"> </w:t>
      </w:r>
      <w:r w:rsidRPr="00AD039D">
        <w:t>purposes.</w:t>
      </w:r>
    </w:p>
    <w:p w14:paraId="6629613E" w14:textId="77777777" w:rsidR="002129BC" w:rsidRDefault="00303027" w:rsidP="00916B0F">
      <w:pPr>
        <w:pStyle w:val="BodyText"/>
        <w:spacing w:before="0"/>
        <w:ind w:right="216"/>
        <w:rPr>
          <w:b/>
        </w:rPr>
      </w:pPr>
      <w:r w:rsidRPr="003B7D53">
        <w:rPr>
          <w:rStyle w:val="Heading3Char"/>
        </w:rPr>
        <w:t>Deliverables:</w:t>
      </w:r>
      <w:r>
        <w:rPr>
          <w:b/>
        </w:rPr>
        <w:t xml:space="preserve"> </w:t>
      </w:r>
    </w:p>
    <w:p w14:paraId="1E8CE030" w14:textId="3AFBBA5D" w:rsidR="00085693" w:rsidRPr="00375663" w:rsidRDefault="00303027" w:rsidP="00916B0F">
      <w:r>
        <w:t>The Contractor shall provide non-recurring or ad hoc reports concerning data and document services support activities and procedures, Standard Operating Procedure documentation, and documentation to instruct users in proper use of software packages or special purpose applications or scripts. Reports or documentation will be requested via work request and date of delivery will be specified at time of request.</w:t>
      </w:r>
    </w:p>
    <w:p w14:paraId="6079C4FB" w14:textId="77777777" w:rsidR="00916B0F" w:rsidRDefault="00303027" w:rsidP="00AD039D">
      <w:pPr>
        <w:rPr>
          <w:b/>
        </w:rPr>
      </w:pPr>
      <w:r w:rsidRPr="003B7D53">
        <w:rPr>
          <w:rStyle w:val="Heading3Char"/>
        </w:rPr>
        <w:t>Subtask 3-C.</w:t>
      </w:r>
      <w:r w:rsidR="00AD039D" w:rsidRPr="003B7D53">
        <w:rPr>
          <w:rStyle w:val="Heading3Char"/>
        </w:rPr>
        <w:t xml:space="preserve"> </w:t>
      </w:r>
      <w:r w:rsidRPr="003B7D53">
        <w:rPr>
          <w:rStyle w:val="Heading3Char"/>
        </w:rPr>
        <w:t>Data Entry:</w:t>
      </w:r>
      <w:r w:rsidRPr="00AD039D">
        <w:rPr>
          <w:b/>
        </w:rPr>
        <w:t xml:space="preserve"> </w:t>
      </w:r>
    </w:p>
    <w:p w14:paraId="1E8CE034" w14:textId="30DB19CE" w:rsidR="00085693" w:rsidRPr="00375663" w:rsidRDefault="00303027" w:rsidP="00AD039D">
      <w:r w:rsidRPr="00AD039D">
        <w:lastRenderedPageBreak/>
        <w:t xml:space="preserve">The Contractor shall enter general administrative, scientific, technical, and maintenance of data in systems, databases, and spreadsheets. In addition, </w:t>
      </w:r>
      <w:r w:rsidRPr="00AD039D">
        <w:rPr>
          <w:spacing w:val="-3"/>
        </w:rPr>
        <w:t xml:space="preserve">the </w:t>
      </w:r>
      <w:r w:rsidRPr="00AD039D">
        <w:t>contractor shall transfer</w:t>
      </w:r>
      <w:r w:rsidRPr="00AD039D">
        <w:rPr>
          <w:spacing w:val="5"/>
        </w:rPr>
        <w:t xml:space="preserve"> </w:t>
      </w:r>
      <w:r w:rsidRPr="00AD039D">
        <w:t>the</w:t>
      </w:r>
      <w:r w:rsidR="00794E26" w:rsidRPr="00AD039D">
        <w:t xml:space="preserve"> </w:t>
      </w:r>
      <w:r w:rsidRPr="00AD039D">
        <w:t>uploaded Letter of Recommendation (LOR) files from &lt;AGENCY’s&gt; Web Site Server to the GFS Database Server. The contractor shall identify fields in each XXX application then search five to six thousand XXX LORs to find letters that match. The contractor must manually merge all LORs (3) to the appropriate XXX application. The contractor shall QA/QC the data uploaded into the GFS server and LORs match to the application.</w:t>
      </w:r>
    </w:p>
    <w:p w14:paraId="5F7AC763" w14:textId="77777777" w:rsidR="00916B0F" w:rsidRDefault="00303027" w:rsidP="00B624A0">
      <w:pPr>
        <w:rPr>
          <w:b/>
        </w:rPr>
      </w:pPr>
      <w:r w:rsidRPr="003B7D53">
        <w:rPr>
          <w:rStyle w:val="Heading3Char"/>
        </w:rPr>
        <w:t>Deliverable</w:t>
      </w:r>
      <w:r w:rsidR="00397CD0" w:rsidRPr="003B7D53">
        <w:rPr>
          <w:rStyle w:val="Heading3Char"/>
        </w:rPr>
        <w:t>s</w:t>
      </w:r>
      <w:r w:rsidRPr="003B7D53">
        <w:rPr>
          <w:rStyle w:val="Heading3Char"/>
        </w:rPr>
        <w:t>:</w:t>
      </w:r>
      <w:r w:rsidRPr="00AD039D">
        <w:rPr>
          <w:b/>
        </w:rPr>
        <w:t xml:space="preserve"> </w:t>
      </w:r>
    </w:p>
    <w:p w14:paraId="1E8CE036" w14:textId="3A86C686" w:rsidR="00085693" w:rsidRPr="00B624A0" w:rsidRDefault="00303027" w:rsidP="00B624A0">
      <w:r w:rsidRPr="00AD039D">
        <w:t xml:space="preserve">The Contractor shall perform appropriate validation of information imported into the GFS until the TM determines that </w:t>
      </w:r>
      <w:proofErr w:type="gramStart"/>
      <w:r w:rsidRPr="00AD039D">
        <w:t>all of</w:t>
      </w:r>
      <w:proofErr w:type="gramEnd"/>
      <w:r w:rsidRPr="00AD039D">
        <w:t xml:space="preserve"> the protocols and procedures are fully functional. Other deliverables will be requested via work request and date of delivery will be specified at time of request.</w:t>
      </w:r>
    </w:p>
    <w:p w14:paraId="1E8CE038" w14:textId="7756CD68" w:rsidR="00085693" w:rsidRPr="00375663" w:rsidRDefault="00303027" w:rsidP="00375663">
      <w:pPr>
        <w:pStyle w:val="Heading3"/>
      </w:pPr>
      <w:r w:rsidRPr="00337836">
        <w:t>Subtask 3-D. &lt;AGENCY’s&gt; XXX Grants, XXXs, XXX, and the SBIR Program</w:t>
      </w:r>
    </w:p>
    <w:p w14:paraId="1E8CE03A" w14:textId="1CA40765" w:rsidR="00085693" w:rsidRPr="00375663" w:rsidRDefault="00303027" w:rsidP="00B624A0">
      <w:pPr>
        <w:pStyle w:val="ListParagraph"/>
        <w:numPr>
          <w:ilvl w:val="0"/>
          <w:numId w:val="17"/>
        </w:numPr>
      </w:pPr>
      <w:r w:rsidRPr="003B7D53">
        <w:rPr>
          <w:u w:val="single"/>
        </w:rPr>
        <w:t>Subtask 3-D.1 The XXX Grant &amp; XXX Program</w:t>
      </w:r>
    </w:p>
    <w:p w14:paraId="1E8CE03C" w14:textId="5BBC5DDE" w:rsidR="00085693" w:rsidRPr="00375663" w:rsidRDefault="00303027" w:rsidP="00375663">
      <w:r w:rsidRPr="00B624A0">
        <w:t>The</w:t>
      </w:r>
      <w:r w:rsidRPr="00B624A0">
        <w:rPr>
          <w:spacing w:val="-3"/>
        </w:rPr>
        <w:t xml:space="preserve"> </w:t>
      </w:r>
      <w:r w:rsidRPr="00B624A0">
        <w:t>Contractor</w:t>
      </w:r>
      <w:r w:rsidRPr="00B624A0">
        <w:rPr>
          <w:spacing w:val="-3"/>
        </w:rPr>
        <w:t xml:space="preserve"> </w:t>
      </w:r>
      <w:r w:rsidRPr="00B624A0">
        <w:t>shall</w:t>
      </w:r>
      <w:r w:rsidRPr="00B624A0">
        <w:rPr>
          <w:spacing w:val="-6"/>
        </w:rPr>
        <w:t xml:space="preserve"> </w:t>
      </w:r>
      <w:r w:rsidRPr="00B624A0">
        <w:t>create</w:t>
      </w:r>
      <w:r w:rsidRPr="00B624A0">
        <w:rPr>
          <w:spacing w:val="-4"/>
        </w:rPr>
        <w:t xml:space="preserve"> </w:t>
      </w:r>
      <w:r w:rsidRPr="00B624A0">
        <w:t>a</w:t>
      </w:r>
      <w:r w:rsidRPr="00B624A0">
        <w:rPr>
          <w:spacing w:val="-4"/>
        </w:rPr>
        <w:t xml:space="preserve"> </w:t>
      </w:r>
      <w:r w:rsidRPr="00B624A0">
        <w:t>specified</w:t>
      </w:r>
      <w:r w:rsidRPr="00B624A0">
        <w:rPr>
          <w:spacing w:val="-8"/>
        </w:rPr>
        <w:t xml:space="preserve"> </w:t>
      </w:r>
      <w:r w:rsidRPr="00B624A0">
        <w:t>number</w:t>
      </w:r>
      <w:r w:rsidRPr="00B624A0">
        <w:rPr>
          <w:spacing w:val="-5"/>
        </w:rPr>
        <w:t xml:space="preserve"> </w:t>
      </w:r>
      <w:r w:rsidRPr="00B624A0">
        <w:t>of</w:t>
      </w:r>
      <w:r w:rsidRPr="00B624A0">
        <w:rPr>
          <w:spacing w:val="-1"/>
        </w:rPr>
        <w:t xml:space="preserve"> </w:t>
      </w:r>
      <w:r w:rsidRPr="00B624A0">
        <w:t>CDs</w:t>
      </w:r>
      <w:r w:rsidRPr="00B624A0">
        <w:rPr>
          <w:spacing w:val="-3"/>
        </w:rPr>
        <w:t xml:space="preserve"> </w:t>
      </w:r>
      <w:r w:rsidRPr="00B624A0">
        <w:t>(the</w:t>
      </w:r>
      <w:r w:rsidRPr="00B624A0">
        <w:rPr>
          <w:spacing w:val="-4"/>
        </w:rPr>
        <w:t xml:space="preserve"> </w:t>
      </w:r>
      <w:r w:rsidRPr="00B624A0">
        <w:t>exact</w:t>
      </w:r>
      <w:r w:rsidRPr="00B624A0">
        <w:rPr>
          <w:spacing w:val="-6"/>
        </w:rPr>
        <w:t xml:space="preserve"> </w:t>
      </w:r>
      <w:r w:rsidRPr="00B624A0">
        <w:t>number</w:t>
      </w:r>
      <w:r w:rsidRPr="00B624A0">
        <w:rPr>
          <w:spacing w:val="-3"/>
        </w:rPr>
        <w:t xml:space="preserve"> will </w:t>
      </w:r>
      <w:r w:rsidRPr="00B624A0">
        <w:t xml:space="preserve">be provided in writing by the TM) which will be reviewed for eligibility. For each CD, the Contractor shall create a cover identifying the Name and Sort Code of Request for Application (RFA). In </w:t>
      </w:r>
      <w:proofErr w:type="gramStart"/>
      <w:r w:rsidRPr="00B624A0">
        <w:t>addition</w:t>
      </w:r>
      <w:proofErr w:type="gramEnd"/>
      <w:r w:rsidRPr="00B624A0">
        <w:t xml:space="preserve"> the Contractor shall process the Grants and XXX Applications according to the steps listed below:</w:t>
      </w:r>
    </w:p>
    <w:p w14:paraId="1E8CE03D" w14:textId="77777777" w:rsidR="00085693" w:rsidRDefault="00303027" w:rsidP="00C45D66">
      <w:pPr>
        <w:pStyle w:val="ListParagraph"/>
        <w:numPr>
          <w:ilvl w:val="0"/>
          <w:numId w:val="10"/>
        </w:numPr>
        <w:tabs>
          <w:tab w:val="left" w:pos="2021"/>
        </w:tabs>
      </w:pPr>
      <w:r>
        <w:t>Receiving and Sorting</w:t>
      </w:r>
      <w:r>
        <w:rPr>
          <w:spacing w:val="-13"/>
        </w:rPr>
        <w:t xml:space="preserve"> </w:t>
      </w:r>
      <w:r>
        <w:t>Packages,</w:t>
      </w:r>
    </w:p>
    <w:p w14:paraId="1E8CE03E" w14:textId="77777777" w:rsidR="00085693" w:rsidRDefault="00303027" w:rsidP="00C45D66">
      <w:pPr>
        <w:pStyle w:val="ListParagraph"/>
        <w:numPr>
          <w:ilvl w:val="0"/>
          <w:numId w:val="10"/>
        </w:numPr>
        <w:tabs>
          <w:tab w:val="left" w:pos="2021"/>
        </w:tabs>
        <w:spacing w:before="1"/>
      </w:pPr>
      <w:r>
        <w:t>Abstract</w:t>
      </w:r>
      <w:r>
        <w:rPr>
          <w:spacing w:val="-22"/>
        </w:rPr>
        <w:t xml:space="preserve"> </w:t>
      </w:r>
      <w:r>
        <w:t>procedures,</w:t>
      </w:r>
    </w:p>
    <w:p w14:paraId="1E8CE03F" w14:textId="77777777" w:rsidR="00085693" w:rsidRDefault="00303027" w:rsidP="00C45D66">
      <w:pPr>
        <w:pStyle w:val="ListParagraph"/>
        <w:numPr>
          <w:ilvl w:val="0"/>
          <w:numId w:val="10"/>
        </w:numPr>
        <w:tabs>
          <w:tab w:val="left" w:pos="2021"/>
        </w:tabs>
      </w:pPr>
      <w:r>
        <w:t>Data Input into</w:t>
      </w:r>
      <w:r>
        <w:rPr>
          <w:spacing w:val="-12"/>
        </w:rPr>
        <w:t xml:space="preserve"> </w:t>
      </w:r>
      <w:r>
        <w:t>GFS,</w:t>
      </w:r>
    </w:p>
    <w:p w14:paraId="1E8CE040" w14:textId="77777777" w:rsidR="00085693" w:rsidRDefault="00303027" w:rsidP="00C45D66">
      <w:pPr>
        <w:pStyle w:val="ListParagraph"/>
        <w:numPr>
          <w:ilvl w:val="0"/>
          <w:numId w:val="10"/>
        </w:numPr>
        <w:tabs>
          <w:tab w:val="left" w:pos="2021"/>
        </w:tabs>
      </w:pPr>
      <w:r>
        <w:t>Electronic Notifications,</w:t>
      </w:r>
    </w:p>
    <w:p w14:paraId="1E8CE041" w14:textId="77777777" w:rsidR="00085693" w:rsidRDefault="00303027" w:rsidP="00C45D66">
      <w:pPr>
        <w:pStyle w:val="ListParagraph"/>
        <w:numPr>
          <w:ilvl w:val="0"/>
          <w:numId w:val="10"/>
        </w:numPr>
        <w:tabs>
          <w:tab w:val="left" w:pos="2021"/>
        </w:tabs>
      </w:pPr>
      <w:r>
        <w:t>Data input of Individual Reviewer and Summary Forms,</w:t>
      </w:r>
      <w:r>
        <w:rPr>
          <w:spacing w:val="-29"/>
        </w:rPr>
        <w:t xml:space="preserve"> </w:t>
      </w:r>
      <w:r>
        <w:t>and</w:t>
      </w:r>
    </w:p>
    <w:p w14:paraId="2BCAE88D" w14:textId="1B5C056B" w:rsidR="00C45D66" w:rsidRPr="00C45D66" w:rsidRDefault="00303027" w:rsidP="00C45D66">
      <w:pPr>
        <w:pStyle w:val="ListParagraph"/>
        <w:numPr>
          <w:ilvl w:val="0"/>
          <w:numId w:val="10"/>
        </w:numPr>
        <w:tabs>
          <w:tab w:val="left" w:pos="2021"/>
        </w:tabs>
        <w:spacing w:line="384" w:lineRule="auto"/>
        <w:ind w:right="3730"/>
      </w:pPr>
      <w:r>
        <w:t>Processing Declination</w:t>
      </w:r>
      <w:r>
        <w:rPr>
          <w:spacing w:val="-30"/>
        </w:rPr>
        <w:t xml:space="preserve"> </w:t>
      </w:r>
      <w:r>
        <w:t>Packages.</w:t>
      </w:r>
    </w:p>
    <w:p w14:paraId="5CB59800" w14:textId="47F16ECC" w:rsidR="00337836" w:rsidRPr="00375663" w:rsidRDefault="00303027" w:rsidP="00B624A0">
      <w:pPr>
        <w:pStyle w:val="ListParagraph"/>
        <w:numPr>
          <w:ilvl w:val="0"/>
          <w:numId w:val="17"/>
        </w:numPr>
        <w:rPr>
          <w:u w:val="single"/>
        </w:rPr>
      </w:pPr>
      <w:r w:rsidRPr="003B7D53">
        <w:rPr>
          <w:u w:val="single"/>
        </w:rPr>
        <w:t>Subtask 3-D.2 The XXX Program</w:t>
      </w:r>
    </w:p>
    <w:p w14:paraId="1E8CE044" w14:textId="14347210" w:rsidR="00085693" w:rsidRPr="00375663" w:rsidRDefault="00303027" w:rsidP="00375663">
      <w:r w:rsidRPr="00B624A0">
        <w:t xml:space="preserve">The Contractor shall maintain and manipulate the existing XXX database. In </w:t>
      </w:r>
      <w:proofErr w:type="gramStart"/>
      <w:r w:rsidRPr="00B624A0">
        <w:t>addition</w:t>
      </w:r>
      <w:proofErr w:type="gramEnd"/>
      <w:r w:rsidRPr="00B624A0">
        <w:t xml:space="preserve"> the Contractor shall process the XXX Nominations according to the steps listed below:</w:t>
      </w:r>
    </w:p>
    <w:p w14:paraId="1E8CE045" w14:textId="77777777" w:rsidR="00085693" w:rsidRDefault="00303027" w:rsidP="00C45D66">
      <w:pPr>
        <w:pStyle w:val="ListParagraph"/>
        <w:numPr>
          <w:ilvl w:val="0"/>
          <w:numId w:val="11"/>
        </w:numPr>
        <w:tabs>
          <w:tab w:val="left" w:pos="2021"/>
        </w:tabs>
      </w:pPr>
      <w:r>
        <w:t>Receiving, sorting, and Numbering XXX</w:t>
      </w:r>
      <w:r w:rsidRPr="00C45D66">
        <w:t xml:space="preserve"> </w:t>
      </w:r>
      <w:r>
        <w:t>nominations,</w:t>
      </w:r>
    </w:p>
    <w:p w14:paraId="1E8CE046" w14:textId="77777777" w:rsidR="00085693" w:rsidRDefault="00303027" w:rsidP="00C45D66">
      <w:pPr>
        <w:pStyle w:val="ListParagraph"/>
        <w:numPr>
          <w:ilvl w:val="0"/>
          <w:numId w:val="11"/>
        </w:numPr>
        <w:tabs>
          <w:tab w:val="left" w:pos="2021"/>
        </w:tabs>
      </w:pPr>
      <w:r>
        <w:t>Data Entering selected</w:t>
      </w:r>
      <w:r w:rsidRPr="00C45D66">
        <w:t xml:space="preserve"> </w:t>
      </w:r>
      <w:r>
        <w:t>information,</w:t>
      </w:r>
    </w:p>
    <w:p w14:paraId="1E8CE047" w14:textId="77777777" w:rsidR="00085693" w:rsidRDefault="00303027" w:rsidP="00C45D66">
      <w:pPr>
        <w:pStyle w:val="ListParagraph"/>
        <w:numPr>
          <w:ilvl w:val="0"/>
          <w:numId w:val="11"/>
        </w:numPr>
        <w:tabs>
          <w:tab w:val="left" w:pos="2021"/>
        </w:tabs>
      </w:pPr>
      <w:r>
        <w:t>Electronic Notifications,</w:t>
      </w:r>
    </w:p>
    <w:p w14:paraId="1E8CE049" w14:textId="1A326A30" w:rsidR="00085693" w:rsidRPr="00375663" w:rsidRDefault="00303027" w:rsidP="00375663">
      <w:pPr>
        <w:pStyle w:val="ListParagraph"/>
        <w:numPr>
          <w:ilvl w:val="0"/>
          <w:numId w:val="11"/>
        </w:numPr>
        <w:tabs>
          <w:tab w:val="left" w:pos="2021"/>
        </w:tabs>
      </w:pPr>
      <w:r>
        <w:lastRenderedPageBreak/>
        <w:t>Generating Award Letters, and Certificates for the</w:t>
      </w:r>
      <w:r w:rsidRPr="00C45D66">
        <w:t xml:space="preserve"> </w:t>
      </w:r>
      <w:r>
        <w:t>winners.</w:t>
      </w:r>
    </w:p>
    <w:p w14:paraId="1E8CE04B" w14:textId="27BB1F08" w:rsidR="00085693" w:rsidRPr="00375663" w:rsidRDefault="00303027" w:rsidP="00375663">
      <w:pPr>
        <w:pStyle w:val="ListParagraph"/>
        <w:numPr>
          <w:ilvl w:val="0"/>
          <w:numId w:val="17"/>
        </w:numPr>
        <w:rPr>
          <w:u w:val="single"/>
        </w:rPr>
      </w:pPr>
      <w:r w:rsidRPr="003B7D53">
        <w:rPr>
          <w:u w:val="single"/>
        </w:rPr>
        <w:t>Subtask 3-D.3 The SBIR Program</w:t>
      </w:r>
    </w:p>
    <w:p w14:paraId="1E8CE04F" w14:textId="50A24375" w:rsidR="00085693" w:rsidRPr="00375663" w:rsidRDefault="00303027" w:rsidP="00375663">
      <w:pPr>
        <w:rPr>
          <w:szCs w:val="24"/>
        </w:rPr>
      </w:pPr>
      <w:r w:rsidRPr="00B624A0">
        <w:rPr>
          <w:szCs w:val="24"/>
        </w:rPr>
        <w:t xml:space="preserve">SBIR proposals are submitted to &lt;AGENCY’s&gt; Contracts Office in North Carolina. That office keeps the original and delivers copies of each proposal to &lt;AGENCY&gt; (via by CD or some electronic method, this to be determine </w:t>
      </w:r>
      <w:proofErr w:type="gramStart"/>
      <w:r w:rsidRPr="00B624A0">
        <w:rPr>
          <w:szCs w:val="24"/>
        </w:rPr>
        <w:t>at a later date</w:t>
      </w:r>
      <w:proofErr w:type="gramEnd"/>
      <w:r w:rsidRPr="00B624A0">
        <w:rPr>
          <w:szCs w:val="24"/>
        </w:rPr>
        <w:t xml:space="preserve"> by &lt; AGENCY’s&gt; Contracts Office in XXX). The Contractor shall</w:t>
      </w:r>
      <w:r w:rsidR="00794E26" w:rsidRPr="00B624A0">
        <w:rPr>
          <w:szCs w:val="24"/>
        </w:rPr>
        <w:t xml:space="preserve"> </w:t>
      </w:r>
      <w:r w:rsidRPr="00B624A0">
        <w:rPr>
          <w:szCs w:val="24"/>
        </w:rPr>
        <w:t>place each proposal in an electronic folder identified with the respective tracking number. In completing this task, the Contractor shall process the SBIR Applications according to the steps listed below:</w:t>
      </w:r>
    </w:p>
    <w:p w14:paraId="1E8CE050" w14:textId="77777777" w:rsidR="00085693" w:rsidRDefault="00303027" w:rsidP="00B624A0">
      <w:pPr>
        <w:pStyle w:val="ListParagraph"/>
        <w:numPr>
          <w:ilvl w:val="0"/>
          <w:numId w:val="16"/>
        </w:numPr>
        <w:tabs>
          <w:tab w:val="left" w:pos="2021"/>
        </w:tabs>
      </w:pPr>
      <w:r>
        <w:t>Receiving, Sorting, and Number</w:t>
      </w:r>
      <w:r w:rsidRPr="00C45D66">
        <w:t xml:space="preserve"> </w:t>
      </w:r>
      <w:r>
        <w:t>packages,</w:t>
      </w:r>
    </w:p>
    <w:p w14:paraId="1E8CE051" w14:textId="77777777" w:rsidR="00085693" w:rsidRDefault="00303027" w:rsidP="00B624A0">
      <w:pPr>
        <w:pStyle w:val="ListParagraph"/>
        <w:numPr>
          <w:ilvl w:val="0"/>
          <w:numId w:val="16"/>
        </w:numPr>
        <w:tabs>
          <w:tab w:val="left" w:pos="2021"/>
        </w:tabs>
      </w:pPr>
      <w:r>
        <w:t>Data Entering selected</w:t>
      </w:r>
      <w:r w:rsidRPr="00C45D66">
        <w:t xml:space="preserve"> </w:t>
      </w:r>
      <w:r>
        <w:t>information,</w:t>
      </w:r>
    </w:p>
    <w:p w14:paraId="1E8CE052" w14:textId="77777777" w:rsidR="00085693" w:rsidRDefault="00303027" w:rsidP="00B624A0">
      <w:pPr>
        <w:pStyle w:val="ListParagraph"/>
        <w:numPr>
          <w:ilvl w:val="0"/>
          <w:numId w:val="16"/>
        </w:numPr>
        <w:tabs>
          <w:tab w:val="left" w:pos="2021"/>
        </w:tabs>
      </w:pPr>
      <w:r>
        <w:t>Abstract</w:t>
      </w:r>
      <w:r w:rsidRPr="00C45D66">
        <w:t xml:space="preserve"> </w:t>
      </w:r>
      <w:r>
        <w:t>Procedures,</w:t>
      </w:r>
    </w:p>
    <w:p w14:paraId="1E8CE053" w14:textId="77777777" w:rsidR="00085693" w:rsidRDefault="00303027" w:rsidP="00B624A0">
      <w:pPr>
        <w:pStyle w:val="ListParagraph"/>
        <w:numPr>
          <w:ilvl w:val="0"/>
          <w:numId w:val="16"/>
        </w:numPr>
        <w:tabs>
          <w:tab w:val="left" w:pos="2021"/>
        </w:tabs>
      </w:pPr>
      <w:r>
        <w:t>Data</w:t>
      </w:r>
      <w:r w:rsidRPr="00C45D66">
        <w:t xml:space="preserve"> </w:t>
      </w:r>
      <w:r>
        <w:t>entering</w:t>
      </w:r>
      <w:r w:rsidRPr="00C45D66">
        <w:t xml:space="preserve"> </w:t>
      </w:r>
      <w:r>
        <w:t>and</w:t>
      </w:r>
      <w:r w:rsidRPr="00C45D66">
        <w:t xml:space="preserve"> </w:t>
      </w:r>
      <w:r>
        <w:t>receiving</w:t>
      </w:r>
      <w:r w:rsidRPr="00C45D66">
        <w:t xml:space="preserve"> </w:t>
      </w:r>
      <w:r>
        <w:t>individual</w:t>
      </w:r>
      <w:r w:rsidRPr="00C45D66">
        <w:t xml:space="preserve"> </w:t>
      </w:r>
      <w:r>
        <w:t>reviewer</w:t>
      </w:r>
      <w:r w:rsidRPr="00C45D66">
        <w:t xml:space="preserve"> </w:t>
      </w:r>
      <w:r>
        <w:t>and</w:t>
      </w:r>
      <w:r w:rsidRPr="00C45D66">
        <w:t xml:space="preserve"> </w:t>
      </w:r>
      <w:r>
        <w:t>summary forms,</w:t>
      </w:r>
      <w:r w:rsidRPr="00C45D66">
        <w:t xml:space="preserve"> and</w:t>
      </w:r>
    </w:p>
    <w:p w14:paraId="1E8CE055" w14:textId="38B438C5" w:rsidR="00085693" w:rsidRPr="00375663" w:rsidRDefault="00303027" w:rsidP="00375663">
      <w:pPr>
        <w:pStyle w:val="ListParagraph"/>
        <w:numPr>
          <w:ilvl w:val="0"/>
          <w:numId w:val="16"/>
        </w:numPr>
        <w:tabs>
          <w:tab w:val="left" w:pos="2021"/>
        </w:tabs>
      </w:pPr>
      <w:r>
        <w:t>The debriefing</w:t>
      </w:r>
      <w:r w:rsidRPr="00C45D66">
        <w:t xml:space="preserve"> </w:t>
      </w:r>
      <w:proofErr w:type="gramStart"/>
      <w:r>
        <w:t>process</w:t>
      </w:r>
      <w:proofErr w:type="gramEnd"/>
      <w:r>
        <w:t>.</w:t>
      </w:r>
    </w:p>
    <w:p w14:paraId="1DBA7621" w14:textId="6B51B526" w:rsidR="00916B0F" w:rsidRDefault="00916B0F" w:rsidP="00916B0F">
      <w:pPr>
        <w:pStyle w:val="Heading3"/>
      </w:pPr>
      <w:r>
        <w:t>Deliverables:</w:t>
      </w:r>
    </w:p>
    <w:p w14:paraId="71A06E5C" w14:textId="6BD677AF" w:rsidR="00375663" w:rsidRPr="00375663" w:rsidRDefault="00303027" w:rsidP="00375663">
      <w:r w:rsidRPr="00B624A0">
        <w:t>The Contractor shall be responsible for updating the existing SOPs. The draft version shall be delivered to the TM for review and comments no later than 6 to 7 months into the base period of performance. The final version shall be delivered to the TM for review and comments no later than May 1 of the base year. The SOP may require minor modifications throughout the life of the contract. Also, the SOP should incorporate any &lt;AGENCY&gt; changes in policy/direction that will have a direct correlation to the SOPs, i.e., the electronic submissions, etc. The TM shall be responsible for keeping the Contractor abreast of these changes/decisions in a timely manner.</w:t>
      </w:r>
    </w:p>
    <w:sectPr w:rsidR="00375663" w:rsidRPr="00375663" w:rsidSect="00A97D92">
      <w:footerReference w:type="default" r:id="rId11"/>
      <w:pgSz w:w="12240" w:h="15840" w:code="1"/>
      <w:pgMar w:top="994" w:right="2347" w:bottom="1152" w:left="1224"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368C2" w14:textId="77777777" w:rsidR="005D375B" w:rsidRDefault="005D375B">
      <w:r>
        <w:separator/>
      </w:r>
    </w:p>
    <w:p w14:paraId="07F6A303" w14:textId="77777777" w:rsidR="005D375B" w:rsidRDefault="005D375B"/>
  </w:endnote>
  <w:endnote w:type="continuationSeparator" w:id="0">
    <w:p w14:paraId="558D60BA" w14:textId="77777777" w:rsidR="005D375B" w:rsidRDefault="005D375B">
      <w:r>
        <w:continuationSeparator/>
      </w:r>
    </w:p>
    <w:p w14:paraId="2BC4AA58" w14:textId="77777777" w:rsidR="005D375B" w:rsidRDefault="005D3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675380"/>
      <w:docPartObj>
        <w:docPartGallery w:val="Page Numbers (Bottom of Page)"/>
        <w:docPartUnique/>
      </w:docPartObj>
    </w:sdtPr>
    <w:sdtEndPr>
      <w:rPr>
        <w:noProof/>
      </w:rPr>
    </w:sdtEndPr>
    <w:sdtContent>
      <w:p w14:paraId="1F6BF6DD" w14:textId="31F7E05C" w:rsidR="00354244" w:rsidRDefault="00354244" w:rsidP="00A97D92">
        <w:pPr>
          <w:pStyle w:val="Footer"/>
          <w:spacing w:after="24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3AD2E" w14:textId="77777777" w:rsidR="005D375B" w:rsidRDefault="005D375B">
      <w:r>
        <w:separator/>
      </w:r>
    </w:p>
    <w:p w14:paraId="5A979693" w14:textId="77777777" w:rsidR="005D375B" w:rsidRDefault="005D375B"/>
  </w:footnote>
  <w:footnote w:type="continuationSeparator" w:id="0">
    <w:p w14:paraId="1B5D4301" w14:textId="77777777" w:rsidR="005D375B" w:rsidRDefault="005D375B">
      <w:r>
        <w:continuationSeparator/>
      </w:r>
    </w:p>
    <w:p w14:paraId="63E046B7" w14:textId="77777777" w:rsidR="005D375B" w:rsidRDefault="005D37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E5910"/>
    <w:multiLevelType w:val="hybridMultilevel"/>
    <w:tmpl w:val="26FA8AE4"/>
    <w:lvl w:ilvl="0" w:tplc="F2460128">
      <w:start w:val="1"/>
      <w:numFmt w:val="decimal"/>
      <w:lvlText w:val="%1."/>
      <w:lvlJc w:val="left"/>
      <w:pPr>
        <w:ind w:left="2020" w:hanging="360"/>
      </w:pPr>
      <w:rPr>
        <w:rFonts w:ascii="Arial" w:eastAsia="Arial" w:hAnsi="Arial" w:cs="Arial" w:hint="default"/>
        <w:spacing w:val="-8"/>
        <w:w w:val="99"/>
        <w:sz w:val="24"/>
        <w:szCs w:val="24"/>
        <w:lang w:val="en-US" w:eastAsia="en-US" w:bidi="en-US"/>
      </w:rPr>
    </w:lvl>
    <w:lvl w:ilvl="1" w:tplc="CA20C958">
      <w:numFmt w:val="bullet"/>
      <w:lvlText w:val="•"/>
      <w:lvlJc w:val="left"/>
      <w:pPr>
        <w:ind w:left="2754" w:hanging="360"/>
      </w:pPr>
      <w:rPr>
        <w:rFonts w:hint="default"/>
        <w:lang w:val="en-US" w:eastAsia="en-US" w:bidi="en-US"/>
      </w:rPr>
    </w:lvl>
    <w:lvl w:ilvl="2" w:tplc="EA02F0AE">
      <w:numFmt w:val="bullet"/>
      <w:lvlText w:val="•"/>
      <w:lvlJc w:val="left"/>
      <w:pPr>
        <w:ind w:left="3488" w:hanging="360"/>
      </w:pPr>
      <w:rPr>
        <w:rFonts w:hint="default"/>
        <w:lang w:val="en-US" w:eastAsia="en-US" w:bidi="en-US"/>
      </w:rPr>
    </w:lvl>
    <w:lvl w:ilvl="3" w:tplc="0672B8A4">
      <w:numFmt w:val="bullet"/>
      <w:lvlText w:val="•"/>
      <w:lvlJc w:val="left"/>
      <w:pPr>
        <w:ind w:left="4222" w:hanging="360"/>
      </w:pPr>
      <w:rPr>
        <w:rFonts w:hint="default"/>
        <w:lang w:val="en-US" w:eastAsia="en-US" w:bidi="en-US"/>
      </w:rPr>
    </w:lvl>
    <w:lvl w:ilvl="4" w:tplc="084CCF5C">
      <w:numFmt w:val="bullet"/>
      <w:lvlText w:val="•"/>
      <w:lvlJc w:val="left"/>
      <w:pPr>
        <w:ind w:left="4956" w:hanging="360"/>
      </w:pPr>
      <w:rPr>
        <w:rFonts w:hint="default"/>
        <w:lang w:val="en-US" w:eastAsia="en-US" w:bidi="en-US"/>
      </w:rPr>
    </w:lvl>
    <w:lvl w:ilvl="5" w:tplc="9C944464">
      <w:numFmt w:val="bullet"/>
      <w:lvlText w:val="•"/>
      <w:lvlJc w:val="left"/>
      <w:pPr>
        <w:ind w:left="5690" w:hanging="360"/>
      </w:pPr>
      <w:rPr>
        <w:rFonts w:hint="default"/>
        <w:lang w:val="en-US" w:eastAsia="en-US" w:bidi="en-US"/>
      </w:rPr>
    </w:lvl>
    <w:lvl w:ilvl="6" w:tplc="FD0C40CE">
      <w:numFmt w:val="bullet"/>
      <w:lvlText w:val="•"/>
      <w:lvlJc w:val="left"/>
      <w:pPr>
        <w:ind w:left="6424" w:hanging="360"/>
      </w:pPr>
      <w:rPr>
        <w:rFonts w:hint="default"/>
        <w:lang w:val="en-US" w:eastAsia="en-US" w:bidi="en-US"/>
      </w:rPr>
    </w:lvl>
    <w:lvl w:ilvl="7" w:tplc="9CC81BEC">
      <w:numFmt w:val="bullet"/>
      <w:lvlText w:val="•"/>
      <w:lvlJc w:val="left"/>
      <w:pPr>
        <w:ind w:left="7158" w:hanging="360"/>
      </w:pPr>
      <w:rPr>
        <w:rFonts w:hint="default"/>
        <w:lang w:val="en-US" w:eastAsia="en-US" w:bidi="en-US"/>
      </w:rPr>
    </w:lvl>
    <w:lvl w:ilvl="8" w:tplc="8110A1A4">
      <w:numFmt w:val="bullet"/>
      <w:lvlText w:val="•"/>
      <w:lvlJc w:val="left"/>
      <w:pPr>
        <w:ind w:left="7892" w:hanging="360"/>
      </w:pPr>
      <w:rPr>
        <w:rFonts w:hint="default"/>
        <w:lang w:val="en-US" w:eastAsia="en-US" w:bidi="en-US"/>
      </w:rPr>
    </w:lvl>
  </w:abstractNum>
  <w:abstractNum w:abstractNumId="1" w15:restartNumberingAfterBreak="0">
    <w:nsid w:val="1B6F1A0B"/>
    <w:multiLevelType w:val="hybridMultilevel"/>
    <w:tmpl w:val="84E00B16"/>
    <w:lvl w:ilvl="0" w:tplc="C62AD274">
      <w:numFmt w:val="bullet"/>
      <w:lvlText w:val=""/>
      <w:lvlJc w:val="left"/>
      <w:pPr>
        <w:ind w:left="1300" w:hanging="360"/>
      </w:pPr>
      <w:rPr>
        <w:rFonts w:ascii="Wingdings" w:eastAsia="Wingdings" w:hAnsi="Wingdings" w:cs="Wingdings" w:hint="default"/>
        <w:w w:val="100"/>
        <w:sz w:val="16"/>
        <w:szCs w:val="16"/>
        <w:lang w:val="en-US" w:eastAsia="en-US" w:bidi="en-US"/>
      </w:rPr>
    </w:lvl>
    <w:lvl w:ilvl="1" w:tplc="3752CB62">
      <w:numFmt w:val="bullet"/>
      <w:lvlText w:val=""/>
      <w:lvlJc w:val="left"/>
      <w:pPr>
        <w:ind w:left="2141" w:hanging="361"/>
      </w:pPr>
      <w:rPr>
        <w:rFonts w:ascii="Symbol" w:eastAsia="Symbol" w:hAnsi="Symbol" w:cs="Symbol" w:hint="default"/>
        <w:w w:val="100"/>
        <w:sz w:val="16"/>
        <w:szCs w:val="16"/>
        <w:lang w:val="en-US" w:eastAsia="en-US" w:bidi="en-US"/>
      </w:rPr>
    </w:lvl>
    <w:lvl w:ilvl="2" w:tplc="2820A4B4">
      <w:numFmt w:val="bullet"/>
      <w:lvlText w:val="•"/>
      <w:lvlJc w:val="left"/>
      <w:pPr>
        <w:ind w:left="2942" w:hanging="361"/>
      </w:pPr>
      <w:rPr>
        <w:rFonts w:hint="default"/>
        <w:lang w:val="en-US" w:eastAsia="en-US" w:bidi="en-US"/>
      </w:rPr>
    </w:lvl>
    <w:lvl w:ilvl="3" w:tplc="1506D3AC">
      <w:numFmt w:val="bullet"/>
      <w:lvlText w:val="•"/>
      <w:lvlJc w:val="left"/>
      <w:pPr>
        <w:ind w:left="3744" w:hanging="361"/>
      </w:pPr>
      <w:rPr>
        <w:rFonts w:hint="default"/>
        <w:lang w:val="en-US" w:eastAsia="en-US" w:bidi="en-US"/>
      </w:rPr>
    </w:lvl>
    <w:lvl w:ilvl="4" w:tplc="F9A82C72">
      <w:numFmt w:val="bullet"/>
      <w:lvlText w:val="•"/>
      <w:lvlJc w:val="left"/>
      <w:pPr>
        <w:ind w:left="4546" w:hanging="361"/>
      </w:pPr>
      <w:rPr>
        <w:rFonts w:hint="default"/>
        <w:lang w:val="en-US" w:eastAsia="en-US" w:bidi="en-US"/>
      </w:rPr>
    </w:lvl>
    <w:lvl w:ilvl="5" w:tplc="7B5ACBAE">
      <w:numFmt w:val="bullet"/>
      <w:lvlText w:val="•"/>
      <w:lvlJc w:val="left"/>
      <w:pPr>
        <w:ind w:left="5348" w:hanging="361"/>
      </w:pPr>
      <w:rPr>
        <w:rFonts w:hint="default"/>
        <w:lang w:val="en-US" w:eastAsia="en-US" w:bidi="en-US"/>
      </w:rPr>
    </w:lvl>
    <w:lvl w:ilvl="6" w:tplc="685CFA5A">
      <w:numFmt w:val="bullet"/>
      <w:lvlText w:val="•"/>
      <w:lvlJc w:val="left"/>
      <w:pPr>
        <w:ind w:left="6151" w:hanging="361"/>
      </w:pPr>
      <w:rPr>
        <w:rFonts w:hint="default"/>
        <w:lang w:val="en-US" w:eastAsia="en-US" w:bidi="en-US"/>
      </w:rPr>
    </w:lvl>
    <w:lvl w:ilvl="7" w:tplc="116A6BE4">
      <w:numFmt w:val="bullet"/>
      <w:lvlText w:val="•"/>
      <w:lvlJc w:val="left"/>
      <w:pPr>
        <w:ind w:left="6953" w:hanging="361"/>
      </w:pPr>
      <w:rPr>
        <w:rFonts w:hint="default"/>
        <w:lang w:val="en-US" w:eastAsia="en-US" w:bidi="en-US"/>
      </w:rPr>
    </w:lvl>
    <w:lvl w:ilvl="8" w:tplc="916A3138">
      <w:numFmt w:val="bullet"/>
      <w:lvlText w:val="•"/>
      <w:lvlJc w:val="left"/>
      <w:pPr>
        <w:ind w:left="7755" w:hanging="361"/>
      </w:pPr>
      <w:rPr>
        <w:rFonts w:hint="default"/>
        <w:lang w:val="en-US" w:eastAsia="en-US" w:bidi="en-US"/>
      </w:rPr>
    </w:lvl>
  </w:abstractNum>
  <w:abstractNum w:abstractNumId="2" w15:restartNumberingAfterBreak="0">
    <w:nsid w:val="1D6315D8"/>
    <w:multiLevelType w:val="hybridMultilevel"/>
    <w:tmpl w:val="7E5E8338"/>
    <w:lvl w:ilvl="0" w:tplc="7E808982">
      <w:start w:val="1"/>
      <w:numFmt w:val="decimal"/>
      <w:lvlText w:val="%1."/>
      <w:lvlJc w:val="left"/>
      <w:pPr>
        <w:ind w:left="2020" w:hanging="360"/>
      </w:pPr>
      <w:rPr>
        <w:rFonts w:ascii="Arial" w:eastAsia="Arial" w:hAnsi="Arial" w:cs="Arial" w:hint="default"/>
        <w:spacing w:val="-4"/>
        <w:w w:val="99"/>
        <w:sz w:val="24"/>
        <w:szCs w:val="24"/>
        <w:lang w:val="en-US" w:eastAsia="en-US" w:bidi="en-US"/>
      </w:rPr>
    </w:lvl>
    <w:lvl w:ilvl="1" w:tplc="B862F624">
      <w:numFmt w:val="bullet"/>
      <w:lvlText w:val="•"/>
      <w:lvlJc w:val="left"/>
      <w:pPr>
        <w:ind w:left="2754" w:hanging="360"/>
      </w:pPr>
      <w:rPr>
        <w:rFonts w:hint="default"/>
        <w:lang w:val="en-US" w:eastAsia="en-US" w:bidi="en-US"/>
      </w:rPr>
    </w:lvl>
    <w:lvl w:ilvl="2" w:tplc="79E4993A">
      <w:numFmt w:val="bullet"/>
      <w:lvlText w:val="•"/>
      <w:lvlJc w:val="left"/>
      <w:pPr>
        <w:ind w:left="3488" w:hanging="360"/>
      </w:pPr>
      <w:rPr>
        <w:rFonts w:hint="default"/>
        <w:lang w:val="en-US" w:eastAsia="en-US" w:bidi="en-US"/>
      </w:rPr>
    </w:lvl>
    <w:lvl w:ilvl="3" w:tplc="B1F46E36">
      <w:numFmt w:val="bullet"/>
      <w:lvlText w:val="•"/>
      <w:lvlJc w:val="left"/>
      <w:pPr>
        <w:ind w:left="4222" w:hanging="360"/>
      </w:pPr>
      <w:rPr>
        <w:rFonts w:hint="default"/>
        <w:lang w:val="en-US" w:eastAsia="en-US" w:bidi="en-US"/>
      </w:rPr>
    </w:lvl>
    <w:lvl w:ilvl="4" w:tplc="8CAAE79C">
      <w:numFmt w:val="bullet"/>
      <w:lvlText w:val="•"/>
      <w:lvlJc w:val="left"/>
      <w:pPr>
        <w:ind w:left="4956" w:hanging="360"/>
      </w:pPr>
      <w:rPr>
        <w:rFonts w:hint="default"/>
        <w:lang w:val="en-US" w:eastAsia="en-US" w:bidi="en-US"/>
      </w:rPr>
    </w:lvl>
    <w:lvl w:ilvl="5" w:tplc="0C4AC844">
      <w:numFmt w:val="bullet"/>
      <w:lvlText w:val="•"/>
      <w:lvlJc w:val="left"/>
      <w:pPr>
        <w:ind w:left="5690" w:hanging="360"/>
      </w:pPr>
      <w:rPr>
        <w:rFonts w:hint="default"/>
        <w:lang w:val="en-US" w:eastAsia="en-US" w:bidi="en-US"/>
      </w:rPr>
    </w:lvl>
    <w:lvl w:ilvl="6" w:tplc="8C70464C">
      <w:numFmt w:val="bullet"/>
      <w:lvlText w:val="•"/>
      <w:lvlJc w:val="left"/>
      <w:pPr>
        <w:ind w:left="6424" w:hanging="360"/>
      </w:pPr>
      <w:rPr>
        <w:rFonts w:hint="default"/>
        <w:lang w:val="en-US" w:eastAsia="en-US" w:bidi="en-US"/>
      </w:rPr>
    </w:lvl>
    <w:lvl w:ilvl="7" w:tplc="34E0CC18">
      <w:numFmt w:val="bullet"/>
      <w:lvlText w:val="•"/>
      <w:lvlJc w:val="left"/>
      <w:pPr>
        <w:ind w:left="7158" w:hanging="360"/>
      </w:pPr>
      <w:rPr>
        <w:rFonts w:hint="default"/>
        <w:lang w:val="en-US" w:eastAsia="en-US" w:bidi="en-US"/>
      </w:rPr>
    </w:lvl>
    <w:lvl w:ilvl="8" w:tplc="730024EA">
      <w:numFmt w:val="bullet"/>
      <w:lvlText w:val="•"/>
      <w:lvlJc w:val="left"/>
      <w:pPr>
        <w:ind w:left="7892" w:hanging="360"/>
      </w:pPr>
      <w:rPr>
        <w:rFonts w:hint="default"/>
        <w:lang w:val="en-US" w:eastAsia="en-US" w:bidi="en-US"/>
      </w:rPr>
    </w:lvl>
  </w:abstractNum>
  <w:abstractNum w:abstractNumId="3" w15:restartNumberingAfterBreak="0">
    <w:nsid w:val="1F5B0ACA"/>
    <w:multiLevelType w:val="hybridMultilevel"/>
    <w:tmpl w:val="48185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97CA7"/>
    <w:multiLevelType w:val="hybridMultilevel"/>
    <w:tmpl w:val="E83CF27C"/>
    <w:lvl w:ilvl="0" w:tplc="3FD66CD8">
      <w:start w:val="1"/>
      <w:numFmt w:val="decimal"/>
      <w:lvlText w:val="%1."/>
      <w:lvlJc w:val="left"/>
      <w:pPr>
        <w:ind w:left="1300" w:hanging="360"/>
      </w:pPr>
      <w:rPr>
        <w:rFonts w:ascii="Arial" w:eastAsia="Arial" w:hAnsi="Arial" w:cs="Arial" w:hint="default"/>
        <w:spacing w:val="-6"/>
        <w:w w:val="99"/>
        <w:sz w:val="24"/>
        <w:szCs w:val="24"/>
        <w:lang w:val="en-US" w:eastAsia="en-US" w:bidi="en-US"/>
      </w:rPr>
    </w:lvl>
    <w:lvl w:ilvl="1" w:tplc="1E04FB88">
      <w:numFmt w:val="bullet"/>
      <w:lvlText w:val="•"/>
      <w:lvlJc w:val="left"/>
      <w:pPr>
        <w:ind w:left="2106" w:hanging="360"/>
      </w:pPr>
      <w:rPr>
        <w:rFonts w:hint="default"/>
        <w:lang w:val="en-US" w:eastAsia="en-US" w:bidi="en-US"/>
      </w:rPr>
    </w:lvl>
    <w:lvl w:ilvl="2" w:tplc="1C96246E">
      <w:numFmt w:val="bullet"/>
      <w:lvlText w:val="•"/>
      <w:lvlJc w:val="left"/>
      <w:pPr>
        <w:ind w:left="2912" w:hanging="360"/>
      </w:pPr>
      <w:rPr>
        <w:rFonts w:hint="default"/>
        <w:lang w:val="en-US" w:eastAsia="en-US" w:bidi="en-US"/>
      </w:rPr>
    </w:lvl>
    <w:lvl w:ilvl="3" w:tplc="F48C4B1E">
      <w:numFmt w:val="bullet"/>
      <w:lvlText w:val="•"/>
      <w:lvlJc w:val="left"/>
      <w:pPr>
        <w:ind w:left="3718" w:hanging="360"/>
      </w:pPr>
      <w:rPr>
        <w:rFonts w:hint="default"/>
        <w:lang w:val="en-US" w:eastAsia="en-US" w:bidi="en-US"/>
      </w:rPr>
    </w:lvl>
    <w:lvl w:ilvl="4" w:tplc="1348F714">
      <w:numFmt w:val="bullet"/>
      <w:lvlText w:val="•"/>
      <w:lvlJc w:val="left"/>
      <w:pPr>
        <w:ind w:left="4524" w:hanging="360"/>
      </w:pPr>
      <w:rPr>
        <w:rFonts w:hint="default"/>
        <w:lang w:val="en-US" w:eastAsia="en-US" w:bidi="en-US"/>
      </w:rPr>
    </w:lvl>
    <w:lvl w:ilvl="5" w:tplc="466ACC8A">
      <w:numFmt w:val="bullet"/>
      <w:lvlText w:val="•"/>
      <w:lvlJc w:val="left"/>
      <w:pPr>
        <w:ind w:left="5330" w:hanging="360"/>
      </w:pPr>
      <w:rPr>
        <w:rFonts w:hint="default"/>
        <w:lang w:val="en-US" w:eastAsia="en-US" w:bidi="en-US"/>
      </w:rPr>
    </w:lvl>
    <w:lvl w:ilvl="6" w:tplc="6DC0CF8C">
      <w:numFmt w:val="bullet"/>
      <w:lvlText w:val="•"/>
      <w:lvlJc w:val="left"/>
      <w:pPr>
        <w:ind w:left="6136" w:hanging="360"/>
      </w:pPr>
      <w:rPr>
        <w:rFonts w:hint="default"/>
        <w:lang w:val="en-US" w:eastAsia="en-US" w:bidi="en-US"/>
      </w:rPr>
    </w:lvl>
    <w:lvl w:ilvl="7" w:tplc="AA286092">
      <w:numFmt w:val="bullet"/>
      <w:lvlText w:val="•"/>
      <w:lvlJc w:val="left"/>
      <w:pPr>
        <w:ind w:left="6942" w:hanging="360"/>
      </w:pPr>
      <w:rPr>
        <w:rFonts w:hint="default"/>
        <w:lang w:val="en-US" w:eastAsia="en-US" w:bidi="en-US"/>
      </w:rPr>
    </w:lvl>
    <w:lvl w:ilvl="8" w:tplc="205254D2">
      <w:numFmt w:val="bullet"/>
      <w:lvlText w:val="•"/>
      <w:lvlJc w:val="left"/>
      <w:pPr>
        <w:ind w:left="7748" w:hanging="360"/>
      </w:pPr>
      <w:rPr>
        <w:rFonts w:hint="default"/>
        <w:lang w:val="en-US" w:eastAsia="en-US" w:bidi="en-US"/>
      </w:rPr>
    </w:lvl>
  </w:abstractNum>
  <w:abstractNum w:abstractNumId="5" w15:restartNumberingAfterBreak="0">
    <w:nsid w:val="3087738A"/>
    <w:multiLevelType w:val="hybridMultilevel"/>
    <w:tmpl w:val="4B72D3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87CE9"/>
    <w:multiLevelType w:val="hybridMultilevel"/>
    <w:tmpl w:val="B0205804"/>
    <w:lvl w:ilvl="0" w:tplc="04090001">
      <w:start w:val="1"/>
      <w:numFmt w:val="bullet"/>
      <w:lvlText w:val=""/>
      <w:lvlJc w:val="left"/>
      <w:pPr>
        <w:ind w:left="1300" w:hanging="360"/>
      </w:pPr>
      <w:rPr>
        <w:rFonts w:ascii="Symbol" w:hAnsi="Symbol" w:hint="default"/>
        <w:w w:val="100"/>
        <w:sz w:val="16"/>
        <w:szCs w:val="16"/>
        <w:lang w:val="en-US" w:eastAsia="en-US" w:bidi="en-US"/>
      </w:rPr>
    </w:lvl>
    <w:lvl w:ilvl="1" w:tplc="3752CB62">
      <w:numFmt w:val="bullet"/>
      <w:lvlText w:val=""/>
      <w:lvlJc w:val="left"/>
      <w:pPr>
        <w:ind w:left="2141" w:hanging="361"/>
      </w:pPr>
      <w:rPr>
        <w:rFonts w:ascii="Symbol" w:eastAsia="Symbol" w:hAnsi="Symbol" w:cs="Symbol" w:hint="default"/>
        <w:w w:val="100"/>
        <w:sz w:val="16"/>
        <w:szCs w:val="16"/>
        <w:lang w:val="en-US" w:eastAsia="en-US" w:bidi="en-US"/>
      </w:rPr>
    </w:lvl>
    <w:lvl w:ilvl="2" w:tplc="2820A4B4">
      <w:numFmt w:val="bullet"/>
      <w:lvlText w:val="•"/>
      <w:lvlJc w:val="left"/>
      <w:pPr>
        <w:ind w:left="2942" w:hanging="361"/>
      </w:pPr>
      <w:rPr>
        <w:rFonts w:hint="default"/>
        <w:lang w:val="en-US" w:eastAsia="en-US" w:bidi="en-US"/>
      </w:rPr>
    </w:lvl>
    <w:lvl w:ilvl="3" w:tplc="1506D3AC">
      <w:numFmt w:val="bullet"/>
      <w:lvlText w:val="•"/>
      <w:lvlJc w:val="left"/>
      <w:pPr>
        <w:ind w:left="3744" w:hanging="361"/>
      </w:pPr>
      <w:rPr>
        <w:rFonts w:hint="default"/>
        <w:lang w:val="en-US" w:eastAsia="en-US" w:bidi="en-US"/>
      </w:rPr>
    </w:lvl>
    <w:lvl w:ilvl="4" w:tplc="F9A82C72">
      <w:numFmt w:val="bullet"/>
      <w:lvlText w:val="•"/>
      <w:lvlJc w:val="left"/>
      <w:pPr>
        <w:ind w:left="4546" w:hanging="361"/>
      </w:pPr>
      <w:rPr>
        <w:rFonts w:hint="default"/>
        <w:lang w:val="en-US" w:eastAsia="en-US" w:bidi="en-US"/>
      </w:rPr>
    </w:lvl>
    <w:lvl w:ilvl="5" w:tplc="7B5ACBAE">
      <w:numFmt w:val="bullet"/>
      <w:lvlText w:val="•"/>
      <w:lvlJc w:val="left"/>
      <w:pPr>
        <w:ind w:left="5348" w:hanging="361"/>
      </w:pPr>
      <w:rPr>
        <w:rFonts w:hint="default"/>
        <w:lang w:val="en-US" w:eastAsia="en-US" w:bidi="en-US"/>
      </w:rPr>
    </w:lvl>
    <w:lvl w:ilvl="6" w:tplc="685CFA5A">
      <w:numFmt w:val="bullet"/>
      <w:lvlText w:val="•"/>
      <w:lvlJc w:val="left"/>
      <w:pPr>
        <w:ind w:left="6151" w:hanging="361"/>
      </w:pPr>
      <w:rPr>
        <w:rFonts w:hint="default"/>
        <w:lang w:val="en-US" w:eastAsia="en-US" w:bidi="en-US"/>
      </w:rPr>
    </w:lvl>
    <w:lvl w:ilvl="7" w:tplc="116A6BE4">
      <w:numFmt w:val="bullet"/>
      <w:lvlText w:val="•"/>
      <w:lvlJc w:val="left"/>
      <w:pPr>
        <w:ind w:left="6953" w:hanging="361"/>
      </w:pPr>
      <w:rPr>
        <w:rFonts w:hint="default"/>
        <w:lang w:val="en-US" w:eastAsia="en-US" w:bidi="en-US"/>
      </w:rPr>
    </w:lvl>
    <w:lvl w:ilvl="8" w:tplc="916A3138">
      <w:numFmt w:val="bullet"/>
      <w:lvlText w:val="•"/>
      <w:lvlJc w:val="left"/>
      <w:pPr>
        <w:ind w:left="7755" w:hanging="361"/>
      </w:pPr>
      <w:rPr>
        <w:rFonts w:hint="default"/>
        <w:lang w:val="en-US" w:eastAsia="en-US" w:bidi="en-US"/>
      </w:rPr>
    </w:lvl>
  </w:abstractNum>
  <w:abstractNum w:abstractNumId="7" w15:restartNumberingAfterBreak="0">
    <w:nsid w:val="38DF7D7D"/>
    <w:multiLevelType w:val="hybridMultilevel"/>
    <w:tmpl w:val="16A88CA4"/>
    <w:lvl w:ilvl="0" w:tplc="F0C093E2">
      <w:numFmt w:val="bullet"/>
      <w:lvlText w:val="-"/>
      <w:lvlJc w:val="left"/>
      <w:pPr>
        <w:ind w:left="1084" w:hanging="144"/>
      </w:pPr>
      <w:rPr>
        <w:rFonts w:hint="default"/>
        <w:w w:val="99"/>
        <w:lang w:val="en-US" w:eastAsia="en-US" w:bidi="en-US"/>
      </w:rPr>
    </w:lvl>
    <w:lvl w:ilvl="1" w:tplc="DF961396">
      <w:numFmt w:val="bullet"/>
      <w:lvlText w:val="•"/>
      <w:lvlJc w:val="left"/>
      <w:pPr>
        <w:ind w:left="1908" w:hanging="144"/>
      </w:pPr>
      <w:rPr>
        <w:rFonts w:hint="default"/>
        <w:lang w:val="en-US" w:eastAsia="en-US" w:bidi="en-US"/>
      </w:rPr>
    </w:lvl>
    <w:lvl w:ilvl="2" w:tplc="DBD62EEE">
      <w:numFmt w:val="bullet"/>
      <w:lvlText w:val="•"/>
      <w:lvlJc w:val="left"/>
      <w:pPr>
        <w:ind w:left="2736" w:hanging="144"/>
      </w:pPr>
      <w:rPr>
        <w:rFonts w:hint="default"/>
        <w:lang w:val="en-US" w:eastAsia="en-US" w:bidi="en-US"/>
      </w:rPr>
    </w:lvl>
    <w:lvl w:ilvl="3" w:tplc="C1B00CE2">
      <w:numFmt w:val="bullet"/>
      <w:lvlText w:val="•"/>
      <w:lvlJc w:val="left"/>
      <w:pPr>
        <w:ind w:left="3564" w:hanging="144"/>
      </w:pPr>
      <w:rPr>
        <w:rFonts w:hint="default"/>
        <w:lang w:val="en-US" w:eastAsia="en-US" w:bidi="en-US"/>
      </w:rPr>
    </w:lvl>
    <w:lvl w:ilvl="4" w:tplc="77B02736">
      <w:numFmt w:val="bullet"/>
      <w:lvlText w:val="•"/>
      <w:lvlJc w:val="left"/>
      <w:pPr>
        <w:ind w:left="4392" w:hanging="144"/>
      </w:pPr>
      <w:rPr>
        <w:rFonts w:hint="default"/>
        <w:lang w:val="en-US" w:eastAsia="en-US" w:bidi="en-US"/>
      </w:rPr>
    </w:lvl>
    <w:lvl w:ilvl="5" w:tplc="BF5A95F2">
      <w:numFmt w:val="bullet"/>
      <w:lvlText w:val="•"/>
      <w:lvlJc w:val="left"/>
      <w:pPr>
        <w:ind w:left="5220" w:hanging="144"/>
      </w:pPr>
      <w:rPr>
        <w:rFonts w:hint="default"/>
        <w:lang w:val="en-US" w:eastAsia="en-US" w:bidi="en-US"/>
      </w:rPr>
    </w:lvl>
    <w:lvl w:ilvl="6" w:tplc="0E94AABC">
      <w:numFmt w:val="bullet"/>
      <w:lvlText w:val="•"/>
      <w:lvlJc w:val="left"/>
      <w:pPr>
        <w:ind w:left="6048" w:hanging="144"/>
      </w:pPr>
      <w:rPr>
        <w:rFonts w:hint="default"/>
        <w:lang w:val="en-US" w:eastAsia="en-US" w:bidi="en-US"/>
      </w:rPr>
    </w:lvl>
    <w:lvl w:ilvl="7" w:tplc="64E64978">
      <w:numFmt w:val="bullet"/>
      <w:lvlText w:val="•"/>
      <w:lvlJc w:val="left"/>
      <w:pPr>
        <w:ind w:left="6876" w:hanging="144"/>
      </w:pPr>
      <w:rPr>
        <w:rFonts w:hint="default"/>
        <w:lang w:val="en-US" w:eastAsia="en-US" w:bidi="en-US"/>
      </w:rPr>
    </w:lvl>
    <w:lvl w:ilvl="8" w:tplc="113808D8">
      <w:numFmt w:val="bullet"/>
      <w:lvlText w:val="•"/>
      <w:lvlJc w:val="left"/>
      <w:pPr>
        <w:ind w:left="7704" w:hanging="144"/>
      </w:pPr>
      <w:rPr>
        <w:rFonts w:hint="default"/>
        <w:lang w:val="en-US" w:eastAsia="en-US" w:bidi="en-US"/>
      </w:rPr>
    </w:lvl>
  </w:abstractNum>
  <w:abstractNum w:abstractNumId="8" w15:restartNumberingAfterBreak="0">
    <w:nsid w:val="3ACA0B05"/>
    <w:multiLevelType w:val="hybridMultilevel"/>
    <w:tmpl w:val="770802F0"/>
    <w:lvl w:ilvl="0" w:tplc="0409000F">
      <w:start w:val="1"/>
      <w:numFmt w:val="decimal"/>
      <w:lvlText w:val="%1."/>
      <w:lvlJc w:val="left"/>
      <w:pPr>
        <w:ind w:left="1080" w:hanging="360"/>
      </w:pPr>
      <w:rPr>
        <w:rFonts w:hint="default"/>
        <w:spacing w:val="-8"/>
        <w:w w:val="99"/>
        <w:sz w:val="24"/>
        <w:szCs w:val="24"/>
        <w:lang w:val="en-US" w:eastAsia="en-US" w:bidi="en-US"/>
      </w:rPr>
    </w:lvl>
    <w:lvl w:ilvl="1" w:tplc="CA20C958">
      <w:numFmt w:val="bullet"/>
      <w:lvlText w:val="•"/>
      <w:lvlJc w:val="left"/>
      <w:pPr>
        <w:ind w:left="1814" w:hanging="360"/>
      </w:pPr>
      <w:rPr>
        <w:rFonts w:hint="default"/>
        <w:lang w:val="en-US" w:eastAsia="en-US" w:bidi="en-US"/>
      </w:rPr>
    </w:lvl>
    <w:lvl w:ilvl="2" w:tplc="EA02F0AE">
      <w:numFmt w:val="bullet"/>
      <w:lvlText w:val="•"/>
      <w:lvlJc w:val="left"/>
      <w:pPr>
        <w:ind w:left="2548" w:hanging="360"/>
      </w:pPr>
      <w:rPr>
        <w:rFonts w:hint="default"/>
        <w:lang w:val="en-US" w:eastAsia="en-US" w:bidi="en-US"/>
      </w:rPr>
    </w:lvl>
    <w:lvl w:ilvl="3" w:tplc="0672B8A4">
      <w:numFmt w:val="bullet"/>
      <w:lvlText w:val="•"/>
      <w:lvlJc w:val="left"/>
      <w:pPr>
        <w:ind w:left="3282" w:hanging="360"/>
      </w:pPr>
      <w:rPr>
        <w:rFonts w:hint="default"/>
        <w:lang w:val="en-US" w:eastAsia="en-US" w:bidi="en-US"/>
      </w:rPr>
    </w:lvl>
    <w:lvl w:ilvl="4" w:tplc="084CCF5C">
      <w:numFmt w:val="bullet"/>
      <w:lvlText w:val="•"/>
      <w:lvlJc w:val="left"/>
      <w:pPr>
        <w:ind w:left="4016" w:hanging="360"/>
      </w:pPr>
      <w:rPr>
        <w:rFonts w:hint="default"/>
        <w:lang w:val="en-US" w:eastAsia="en-US" w:bidi="en-US"/>
      </w:rPr>
    </w:lvl>
    <w:lvl w:ilvl="5" w:tplc="9C944464">
      <w:numFmt w:val="bullet"/>
      <w:lvlText w:val="•"/>
      <w:lvlJc w:val="left"/>
      <w:pPr>
        <w:ind w:left="4750" w:hanging="360"/>
      </w:pPr>
      <w:rPr>
        <w:rFonts w:hint="default"/>
        <w:lang w:val="en-US" w:eastAsia="en-US" w:bidi="en-US"/>
      </w:rPr>
    </w:lvl>
    <w:lvl w:ilvl="6" w:tplc="FD0C40CE">
      <w:numFmt w:val="bullet"/>
      <w:lvlText w:val="•"/>
      <w:lvlJc w:val="left"/>
      <w:pPr>
        <w:ind w:left="5484" w:hanging="360"/>
      </w:pPr>
      <w:rPr>
        <w:rFonts w:hint="default"/>
        <w:lang w:val="en-US" w:eastAsia="en-US" w:bidi="en-US"/>
      </w:rPr>
    </w:lvl>
    <w:lvl w:ilvl="7" w:tplc="9CC81BEC">
      <w:numFmt w:val="bullet"/>
      <w:lvlText w:val="•"/>
      <w:lvlJc w:val="left"/>
      <w:pPr>
        <w:ind w:left="6218" w:hanging="360"/>
      </w:pPr>
      <w:rPr>
        <w:rFonts w:hint="default"/>
        <w:lang w:val="en-US" w:eastAsia="en-US" w:bidi="en-US"/>
      </w:rPr>
    </w:lvl>
    <w:lvl w:ilvl="8" w:tplc="8110A1A4">
      <w:numFmt w:val="bullet"/>
      <w:lvlText w:val="•"/>
      <w:lvlJc w:val="left"/>
      <w:pPr>
        <w:ind w:left="6952" w:hanging="360"/>
      </w:pPr>
      <w:rPr>
        <w:rFonts w:hint="default"/>
        <w:lang w:val="en-US" w:eastAsia="en-US" w:bidi="en-US"/>
      </w:rPr>
    </w:lvl>
  </w:abstractNum>
  <w:abstractNum w:abstractNumId="9" w15:restartNumberingAfterBreak="0">
    <w:nsid w:val="416B5F7E"/>
    <w:multiLevelType w:val="hybridMultilevel"/>
    <w:tmpl w:val="46B4E09E"/>
    <w:lvl w:ilvl="0" w:tplc="A7420796">
      <w:start w:val="1"/>
      <w:numFmt w:val="decimal"/>
      <w:lvlText w:val="%1."/>
      <w:lvlJc w:val="left"/>
      <w:pPr>
        <w:ind w:left="2020" w:hanging="360"/>
      </w:pPr>
      <w:rPr>
        <w:rFonts w:ascii="Arial" w:eastAsia="Arial" w:hAnsi="Arial" w:cs="Arial" w:hint="default"/>
        <w:spacing w:val="-4"/>
        <w:w w:val="99"/>
        <w:sz w:val="24"/>
        <w:szCs w:val="24"/>
        <w:lang w:val="en-US" w:eastAsia="en-US" w:bidi="en-US"/>
      </w:rPr>
    </w:lvl>
    <w:lvl w:ilvl="1" w:tplc="75B4F61A">
      <w:numFmt w:val="bullet"/>
      <w:lvlText w:val="•"/>
      <w:lvlJc w:val="left"/>
      <w:pPr>
        <w:ind w:left="2754" w:hanging="360"/>
      </w:pPr>
      <w:rPr>
        <w:rFonts w:hint="default"/>
        <w:lang w:val="en-US" w:eastAsia="en-US" w:bidi="en-US"/>
      </w:rPr>
    </w:lvl>
    <w:lvl w:ilvl="2" w:tplc="FD64A3E0">
      <w:numFmt w:val="bullet"/>
      <w:lvlText w:val="•"/>
      <w:lvlJc w:val="left"/>
      <w:pPr>
        <w:ind w:left="3488" w:hanging="360"/>
      </w:pPr>
      <w:rPr>
        <w:rFonts w:hint="default"/>
        <w:lang w:val="en-US" w:eastAsia="en-US" w:bidi="en-US"/>
      </w:rPr>
    </w:lvl>
    <w:lvl w:ilvl="3" w:tplc="4CD62474">
      <w:numFmt w:val="bullet"/>
      <w:lvlText w:val="•"/>
      <w:lvlJc w:val="left"/>
      <w:pPr>
        <w:ind w:left="4222" w:hanging="360"/>
      </w:pPr>
      <w:rPr>
        <w:rFonts w:hint="default"/>
        <w:lang w:val="en-US" w:eastAsia="en-US" w:bidi="en-US"/>
      </w:rPr>
    </w:lvl>
    <w:lvl w:ilvl="4" w:tplc="CCF20AB0">
      <w:numFmt w:val="bullet"/>
      <w:lvlText w:val="•"/>
      <w:lvlJc w:val="left"/>
      <w:pPr>
        <w:ind w:left="4956" w:hanging="360"/>
      </w:pPr>
      <w:rPr>
        <w:rFonts w:hint="default"/>
        <w:lang w:val="en-US" w:eastAsia="en-US" w:bidi="en-US"/>
      </w:rPr>
    </w:lvl>
    <w:lvl w:ilvl="5" w:tplc="6F6AA376">
      <w:numFmt w:val="bullet"/>
      <w:lvlText w:val="•"/>
      <w:lvlJc w:val="left"/>
      <w:pPr>
        <w:ind w:left="5690" w:hanging="360"/>
      </w:pPr>
      <w:rPr>
        <w:rFonts w:hint="default"/>
        <w:lang w:val="en-US" w:eastAsia="en-US" w:bidi="en-US"/>
      </w:rPr>
    </w:lvl>
    <w:lvl w:ilvl="6" w:tplc="68CE1F98">
      <w:numFmt w:val="bullet"/>
      <w:lvlText w:val="•"/>
      <w:lvlJc w:val="left"/>
      <w:pPr>
        <w:ind w:left="6424" w:hanging="360"/>
      </w:pPr>
      <w:rPr>
        <w:rFonts w:hint="default"/>
        <w:lang w:val="en-US" w:eastAsia="en-US" w:bidi="en-US"/>
      </w:rPr>
    </w:lvl>
    <w:lvl w:ilvl="7" w:tplc="4F9EDF80">
      <w:numFmt w:val="bullet"/>
      <w:lvlText w:val="•"/>
      <w:lvlJc w:val="left"/>
      <w:pPr>
        <w:ind w:left="7158" w:hanging="360"/>
      </w:pPr>
      <w:rPr>
        <w:rFonts w:hint="default"/>
        <w:lang w:val="en-US" w:eastAsia="en-US" w:bidi="en-US"/>
      </w:rPr>
    </w:lvl>
    <w:lvl w:ilvl="8" w:tplc="D88275DE">
      <w:numFmt w:val="bullet"/>
      <w:lvlText w:val="•"/>
      <w:lvlJc w:val="left"/>
      <w:pPr>
        <w:ind w:left="7892" w:hanging="360"/>
      </w:pPr>
      <w:rPr>
        <w:rFonts w:hint="default"/>
        <w:lang w:val="en-US" w:eastAsia="en-US" w:bidi="en-US"/>
      </w:rPr>
    </w:lvl>
  </w:abstractNum>
  <w:abstractNum w:abstractNumId="10" w15:restartNumberingAfterBreak="0">
    <w:nsid w:val="42EE65DC"/>
    <w:multiLevelType w:val="hybridMultilevel"/>
    <w:tmpl w:val="770802F0"/>
    <w:lvl w:ilvl="0" w:tplc="0409000F">
      <w:start w:val="1"/>
      <w:numFmt w:val="decimal"/>
      <w:lvlText w:val="%1."/>
      <w:lvlJc w:val="left"/>
      <w:pPr>
        <w:ind w:left="1080" w:hanging="360"/>
      </w:pPr>
      <w:rPr>
        <w:rFonts w:hint="default"/>
        <w:spacing w:val="-8"/>
        <w:w w:val="99"/>
        <w:sz w:val="24"/>
        <w:szCs w:val="24"/>
        <w:lang w:val="en-US" w:eastAsia="en-US" w:bidi="en-US"/>
      </w:rPr>
    </w:lvl>
    <w:lvl w:ilvl="1" w:tplc="CA20C958">
      <w:numFmt w:val="bullet"/>
      <w:lvlText w:val="•"/>
      <w:lvlJc w:val="left"/>
      <w:pPr>
        <w:ind w:left="1814" w:hanging="360"/>
      </w:pPr>
      <w:rPr>
        <w:rFonts w:hint="default"/>
        <w:lang w:val="en-US" w:eastAsia="en-US" w:bidi="en-US"/>
      </w:rPr>
    </w:lvl>
    <w:lvl w:ilvl="2" w:tplc="EA02F0AE">
      <w:numFmt w:val="bullet"/>
      <w:lvlText w:val="•"/>
      <w:lvlJc w:val="left"/>
      <w:pPr>
        <w:ind w:left="2548" w:hanging="360"/>
      </w:pPr>
      <w:rPr>
        <w:rFonts w:hint="default"/>
        <w:lang w:val="en-US" w:eastAsia="en-US" w:bidi="en-US"/>
      </w:rPr>
    </w:lvl>
    <w:lvl w:ilvl="3" w:tplc="0672B8A4">
      <w:numFmt w:val="bullet"/>
      <w:lvlText w:val="•"/>
      <w:lvlJc w:val="left"/>
      <w:pPr>
        <w:ind w:left="3282" w:hanging="360"/>
      </w:pPr>
      <w:rPr>
        <w:rFonts w:hint="default"/>
        <w:lang w:val="en-US" w:eastAsia="en-US" w:bidi="en-US"/>
      </w:rPr>
    </w:lvl>
    <w:lvl w:ilvl="4" w:tplc="084CCF5C">
      <w:numFmt w:val="bullet"/>
      <w:lvlText w:val="•"/>
      <w:lvlJc w:val="left"/>
      <w:pPr>
        <w:ind w:left="4016" w:hanging="360"/>
      </w:pPr>
      <w:rPr>
        <w:rFonts w:hint="default"/>
        <w:lang w:val="en-US" w:eastAsia="en-US" w:bidi="en-US"/>
      </w:rPr>
    </w:lvl>
    <w:lvl w:ilvl="5" w:tplc="9C944464">
      <w:numFmt w:val="bullet"/>
      <w:lvlText w:val="•"/>
      <w:lvlJc w:val="left"/>
      <w:pPr>
        <w:ind w:left="4750" w:hanging="360"/>
      </w:pPr>
      <w:rPr>
        <w:rFonts w:hint="default"/>
        <w:lang w:val="en-US" w:eastAsia="en-US" w:bidi="en-US"/>
      </w:rPr>
    </w:lvl>
    <w:lvl w:ilvl="6" w:tplc="FD0C40CE">
      <w:numFmt w:val="bullet"/>
      <w:lvlText w:val="•"/>
      <w:lvlJc w:val="left"/>
      <w:pPr>
        <w:ind w:left="5484" w:hanging="360"/>
      </w:pPr>
      <w:rPr>
        <w:rFonts w:hint="default"/>
        <w:lang w:val="en-US" w:eastAsia="en-US" w:bidi="en-US"/>
      </w:rPr>
    </w:lvl>
    <w:lvl w:ilvl="7" w:tplc="9CC81BEC">
      <w:numFmt w:val="bullet"/>
      <w:lvlText w:val="•"/>
      <w:lvlJc w:val="left"/>
      <w:pPr>
        <w:ind w:left="6218" w:hanging="360"/>
      </w:pPr>
      <w:rPr>
        <w:rFonts w:hint="default"/>
        <w:lang w:val="en-US" w:eastAsia="en-US" w:bidi="en-US"/>
      </w:rPr>
    </w:lvl>
    <w:lvl w:ilvl="8" w:tplc="8110A1A4">
      <w:numFmt w:val="bullet"/>
      <w:lvlText w:val="•"/>
      <w:lvlJc w:val="left"/>
      <w:pPr>
        <w:ind w:left="6952" w:hanging="360"/>
      </w:pPr>
      <w:rPr>
        <w:rFonts w:hint="default"/>
        <w:lang w:val="en-US" w:eastAsia="en-US" w:bidi="en-US"/>
      </w:rPr>
    </w:lvl>
  </w:abstractNum>
  <w:abstractNum w:abstractNumId="11" w15:restartNumberingAfterBreak="0">
    <w:nsid w:val="4C691A91"/>
    <w:multiLevelType w:val="hybridMultilevel"/>
    <w:tmpl w:val="C7327FEA"/>
    <w:lvl w:ilvl="0" w:tplc="DC94BEF0">
      <w:start w:val="1"/>
      <w:numFmt w:val="decimal"/>
      <w:lvlText w:val="%1."/>
      <w:lvlJc w:val="left"/>
      <w:pPr>
        <w:ind w:left="940" w:hanging="360"/>
      </w:pPr>
      <w:rPr>
        <w:rFonts w:ascii="Arial" w:eastAsia="Arial" w:hAnsi="Arial" w:cs="Arial" w:hint="default"/>
        <w:spacing w:val="-5"/>
        <w:w w:val="99"/>
        <w:sz w:val="24"/>
        <w:szCs w:val="24"/>
        <w:lang w:val="en-US" w:eastAsia="en-US" w:bidi="en-US"/>
      </w:rPr>
    </w:lvl>
    <w:lvl w:ilvl="1" w:tplc="9962C4D4">
      <w:numFmt w:val="bullet"/>
      <w:lvlText w:val=""/>
      <w:lvlJc w:val="left"/>
      <w:pPr>
        <w:ind w:left="2020" w:hanging="360"/>
      </w:pPr>
      <w:rPr>
        <w:rFonts w:ascii="Symbol" w:eastAsia="Symbol" w:hAnsi="Symbol" w:cs="Symbol" w:hint="default"/>
        <w:w w:val="100"/>
        <w:sz w:val="16"/>
        <w:szCs w:val="16"/>
        <w:lang w:val="en-US" w:eastAsia="en-US" w:bidi="en-US"/>
      </w:rPr>
    </w:lvl>
    <w:lvl w:ilvl="2" w:tplc="ACD0372A">
      <w:numFmt w:val="bullet"/>
      <w:lvlText w:val="•"/>
      <w:lvlJc w:val="left"/>
      <w:pPr>
        <w:ind w:left="2835" w:hanging="360"/>
      </w:pPr>
      <w:rPr>
        <w:rFonts w:hint="default"/>
        <w:lang w:val="en-US" w:eastAsia="en-US" w:bidi="en-US"/>
      </w:rPr>
    </w:lvl>
    <w:lvl w:ilvl="3" w:tplc="BA8E8962">
      <w:numFmt w:val="bullet"/>
      <w:lvlText w:val="•"/>
      <w:lvlJc w:val="left"/>
      <w:pPr>
        <w:ind w:left="3651" w:hanging="360"/>
      </w:pPr>
      <w:rPr>
        <w:rFonts w:hint="default"/>
        <w:lang w:val="en-US" w:eastAsia="en-US" w:bidi="en-US"/>
      </w:rPr>
    </w:lvl>
    <w:lvl w:ilvl="4" w:tplc="E26E4B0A">
      <w:numFmt w:val="bullet"/>
      <w:lvlText w:val="•"/>
      <w:lvlJc w:val="left"/>
      <w:pPr>
        <w:ind w:left="4466" w:hanging="360"/>
      </w:pPr>
      <w:rPr>
        <w:rFonts w:hint="default"/>
        <w:lang w:val="en-US" w:eastAsia="en-US" w:bidi="en-US"/>
      </w:rPr>
    </w:lvl>
    <w:lvl w:ilvl="5" w:tplc="19B248A8">
      <w:numFmt w:val="bullet"/>
      <w:lvlText w:val="•"/>
      <w:lvlJc w:val="left"/>
      <w:pPr>
        <w:ind w:left="5282" w:hanging="360"/>
      </w:pPr>
      <w:rPr>
        <w:rFonts w:hint="default"/>
        <w:lang w:val="en-US" w:eastAsia="en-US" w:bidi="en-US"/>
      </w:rPr>
    </w:lvl>
    <w:lvl w:ilvl="6" w:tplc="E03AB01E">
      <w:numFmt w:val="bullet"/>
      <w:lvlText w:val="•"/>
      <w:lvlJc w:val="left"/>
      <w:pPr>
        <w:ind w:left="6097" w:hanging="360"/>
      </w:pPr>
      <w:rPr>
        <w:rFonts w:hint="default"/>
        <w:lang w:val="en-US" w:eastAsia="en-US" w:bidi="en-US"/>
      </w:rPr>
    </w:lvl>
    <w:lvl w:ilvl="7" w:tplc="1516303C">
      <w:numFmt w:val="bullet"/>
      <w:lvlText w:val="•"/>
      <w:lvlJc w:val="left"/>
      <w:pPr>
        <w:ind w:left="6913" w:hanging="360"/>
      </w:pPr>
      <w:rPr>
        <w:rFonts w:hint="default"/>
        <w:lang w:val="en-US" w:eastAsia="en-US" w:bidi="en-US"/>
      </w:rPr>
    </w:lvl>
    <w:lvl w:ilvl="8" w:tplc="EDBA77C6">
      <w:numFmt w:val="bullet"/>
      <w:lvlText w:val="•"/>
      <w:lvlJc w:val="left"/>
      <w:pPr>
        <w:ind w:left="7728" w:hanging="360"/>
      </w:pPr>
      <w:rPr>
        <w:rFonts w:hint="default"/>
        <w:lang w:val="en-US" w:eastAsia="en-US" w:bidi="en-US"/>
      </w:rPr>
    </w:lvl>
  </w:abstractNum>
  <w:abstractNum w:abstractNumId="12" w15:restartNumberingAfterBreak="0">
    <w:nsid w:val="5C5A36B2"/>
    <w:multiLevelType w:val="hybridMultilevel"/>
    <w:tmpl w:val="0B76EEBE"/>
    <w:lvl w:ilvl="0" w:tplc="8DAC816A">
      <w:numFmt w:val="bullet"/>
      <w:lvlText w:val="-"/>
      <w:lvlJc w:val="left"/>
      <w:pPr>
        <w:ind w:left="1204" w:hanging="144"/>
      </w:pPr>
      <w:rPr>
        <w:rFonts w:ascii="Times New Roman" w:eastAsia="Times New Roman" w:hAnsi="Times New Roman" w:cs="Times New Roman" w:hint="default"/>
        <w:w w:val="99"/>
        <w:sz w:val="24"/>
        <w:szCs w:val="24"/>
        <w:lang w:val="en-US" w:eastAsia="en-US" w:bidi="en-US"/>
      </w:rPr>
    </w:lvl>
    <w:lvl w:ilvl="1" w:tplc="268E7224">
      <w:numFmt w:val="bullet"/>
      <w:lvlText w:val="•"/>
      <w:lvlJc w:val="left"/>
      <w:pPr>
        <w:ind w:left="2016" w:hanging="144"/>
      </w:pPr>
      <w:rPr>
        <w:rFonts w:hint="default"/>
        <w:lang w:val="en-US" w:eastAsia="en-US" w:bidi="en-US"/>
      </w:rPr>
    </w:lvl>
    <w:lvl w:ilvl="2" w:tplc="2C785E08">
      <w:numFmt w:val="bullet"/>
      <w:lvlText w:val="•"/>
      <w:lvlJc w:val="left"/>
      <w:pPr>
        <w:ind w:left="2832" w:hanging="144"/>
      </w:pPr>
      <w:rPr>
        <w:rFonts w:hint="default"/>
        <w:lang w:val="en-US" w:eastAsia="en-US" w:bidi="en-US"/>
      </w:rPr>
    </w:lvl>
    <w:lvl w:ilvl="3" w:tplc="AB64B0A6">
      <w:numFmt w:val="bullet"/>
      <w:lvlText w:val="•"/>
      <w:lvlJc w:val="left"/>
      <w:pPr>
        <w:ind w:left="3648" w:hanging="144"/>
      </w:pPr>
      <w:rPr>
        <w:rFonts w:hint="default"/>
        <w:lang w:val="en-US" w:eastAsia="en-US" w:bidi="en-US"/>
      </w:rPr>
    </w:lvl>
    <w:lvl w:ilvl="4" w:tplc="7DAE121C">
      <w:numFmt w:val="bullet"/>
      <w:lvlText w:val="•"/>
      <w:lvlJc w:val="left"/>
      <w:pPr>
        <w:ind w:left="4464" w:hanging="144"/>
      </w:pPr>
      <w:rPr>
        <w:rFonts w:hint="default"/>
        <w:lang w:val="en-US" w:eastAsia="en-US" w:bidi="en-US"/>
      </w:rPr>
    </w:lvl>
    <w:lvl w:ilvl="5" w:tplc="43C4429C">
      <w:numFmt w:val="bullet"/>
      <w:lvlText w:val="•"/>
      <w:lvlJc w:val="left"/>
      <w:pPr>
        <w:ind w:left="5280" w:hanging="144"/>
      </w:pPr>
      <w:rPr>
        <w:rFonts w:hint="default"/>
        <w:lang w:val="en-US" w:eastAsia="en-US" w:bidi="en-US"/>
      </w:rPr>
    </w:lvl>
    <w:lvl w:ilvl="6" w:tplc="D8D28048">
      <w:numFmt w:val="bullet"/>
      <w:lvlText w:val="•"/>
      <w:lvlJc w:val="left"/>
      <w:pPr>
        <w:ind w:left="6096" w:hanging="144"/>
      </w:pPr>
      <w:rPr>
        <w:rFonts w:hint="default"/>
        <w:lang w:val="en-US" w:eastAsia="en-US" w:bidi="en-US"/>
      </w:rPr>
    </w:lvl>
    <w:lvl w:ilvl="7" w:tplc="E6D03CB0">
      <w:numFmt w:val="bullet"/>
      <w:lvlText w:val="•"/>
      <w:lvlJc w:val="left"/>
      <w:pPr>
        <w:ind w:left="6912" w:hanging="144"/>
      </w:pPr>
      <w:rPr>
        <w:rFonts w:hint="default"/>
        <w:lang w:val="en-US" w:eastAsia="en-US" w:bidi="en-US"/>
      </w:rPr>
    </w:lvl>
    <w:lvl w:ilvl="8" w:tplc="746CC1E0">
      <w:numFmt w:val="bullet"/>
      <w:lvlText w:val="•"/>
      <w:lvlJc w:val="left"/>
      <w:pPr>
        <w:ind w:left="7728" w:hanging="144"/>
      </w:pPr>
      <w:rPr>
        <w:rFonts w:hint="default"/>
        <w:lang w:val="en-US" w:eastAsia="en-US" w:bidi="en-US"/>
      </w:rPr>
    </w:lvl>
  </w:abstractNum>
  <w:abstractNum w:abstractNumId="13" w15:restartNumberingAfterBreak="0">
    <w:nsid w:val="5DFB311C"/>
    <w:multiLevelType w:val="hybridMultilevel"/>
    <w:tmpl w:val="6D4C655E"/>
    <w:lvl w:ilvl="0" w:tplc="23E8DB7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40EEE"/>
    <w:multiLevelType w:val="hybridMultilevel"/>
    <w:tmpl w:val="770802F0"/>
    <w:lvl w:ilvl="0" w:tplc="0409000F">
      <w:start w:val="1"/>
      <w:numFmt w:val="decimal"/>
      <w:lvlText w:val="%1."/>
      <w:lvlJc w:val="left"/>
      <w:pPr>
        <w:ind w:left="1080" w:hanging="360"/>
      </w:pPr>
      <w:rPr>
        <w:rFonts w:hint="default"/>
        <w:spacing w:val="-8"/>
        <w:w w:val="99"/>
        <w:sz w:val="24"/>
        <w:szCs w:val="24"/>
        <w:lang w:val="en-US" w:eastAsia="en-US" w:bidi="en-US"/>
      </w:rPr>
    </w:lvl>
    <w:lvl w:ilvl="1" w:tplc="CA20C958">
      <w:numFmt w:val="bullet"/>
      <w:lvlText w:val="•"/>
      <w:lvlJc w:val="left"/>
      <w:pPr>
        <w:ind w:left="1814" w:hanging="360"/>
      </w:pPr>
      <w:rPr>
        <w:rFonts w:hint="default"/>
        <w:lang w:val="en-US" w:eastAsia="en-US" w:bidi="en-US"/>
      </w:rPr>
    </w:lvl>
    <w:lvl w:ilvl="2" w:tplc="EA02F0AE">
      <w:numFmt w:val="bullet"/>
      <w:lvlText w:val="•"/>
      <w:lvlJc w:val="left"/>
      <w:pPr>
        <w:ind w:left="2548" w:hanging="360"/>
      </w:pPr>
      <w:rPr>
        <w:rFonts w:hint="default"/>
        <w:lang w:val="en-US" w:eastAsia="en-US" w:bidi="en-US"/>
      </w:rPr>
    </w:lvl>
    <w:lvl w:ilvl="3" w:tplc="0672B8A4">
      <w:numFmt w:val="bullet"/>
      <w:lvlText w:val="•"/>
      <w:lvlJc w:val="left"/>
      <w:pPr>
        <w:ind w:left="3282" w:hanging="360"/>
      </w:pPr>
      <w:rPr>
        <w:rFonts w:hint="default"/>
        <w:lang w:val="en-US" w:eastAsia="en-US" w:bidi="en-US"/>
      </w:rPr>
    </w:lvl>
    <w:lvl w:ilvl="4" w:tplc="084CCF5C">
      <w:numFmt w:val="bullet"/>
      <w:lvlText w:val="•"/>
      <w:lvlJc w:val="left"/>
      <w:pPr>
        <w:ind w:left="4016" w:hanging="360"/>
      </w:pPr>
      <w:rPr>
        <w:rFonts w:hint="default"/>
        <w:lang w:val="en-US" w:eastAsia="en-US" w:bidi="en-US"/>
      </w:rPr>
    </w:lvl>
    <w:lvl w:ilvl="5" w:tplc="9C944464">
      <w:numFmt w:val="bullet"/>
      <w:lvlText w:val="•"/>
      <w:lvlJc w:val="left"/>
      <w:pPr>
        <w:ind w:left="4750" w:hanging="360"/>
      </w:pPr>
      <w:rPr>
        <w:rFonts w:hint="default"/>
        <w:lang w:val="en-US" w:eastAsia="en-US" w:bidi="en-US"/>
      </w:rPr>
    </w:lvl>
    <w:lvl w:ilvl="6" w:tplc="FD0C40CE">
      <w:numFmt w:val="bullet"/>
      <w:lvlText w:val="•"/>
      <w:lvlJc w:val="left"/>
      <w:pPr>
        <w:ind w:left="5484" w:hanging="360"/>
      </w:pPr>
      <w:rPr>
        <w:rFonts w:hint="default"/>
        <w:lang w:val="en-US" w:eastAsia="en-US" w:bidi="en-US"/>
      </w:rPr>
    </w:lvl>
    <w:lvl w:ilvl="7" w:tplc="9CC81BEC">
      <w:numFmt w:val="bullet"/>
      <w:lvlText w:val="•"/>
      <w:lvlJc w:val="left"/>
      <w:pPr>
        <w:ind w:left="6218" w:hanging="360"/>
      </w:pPr>
      <w:rPr>
        <w:rFonts w:hint="default"/>
        <w:lang w:val="en-US" w:eastAsia="en-US" w:bidi="en-US"/>
      </w:rPr>
    </w:lvl>
    <w:lvl w:ilvl="8" w:tplc="8110A1A4">
      <w:numFmt w:val="bullet"/>
      <w:lvlText w:val="•"/>
      <w:lvlJc w:val="left"/>
      <w:pPr>
        <w:ind w:left="6952" w:hanging="360"/>
      </w:pPr>
      <w:rPr>
        <w:rFonts w:hint="default"/>
        <w:lang w:val="en-US" w:eastAsia="en-US" w:bidi="en-US"/>
      </w:rPr>
    </w:lvl>
  </w:abstractNum>
  <w:abstractNum w:abstractNumId="15" w15:restartNumberingAfterBreak="0">
    <w:nsid w:val="6EE765F1"/>
    <w:multiLevelType w:val="hybridMultilevel"/>
    <w:tmpl w:val="48185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55B74"/>
    <w:multiLevelType w:val="hybridMultilevel"/>
    <w:tmpl w:val="84C2868E"/>
    <w:lvl w:ilvl="0" w:tplc="0409000F">
      <w:start w:val="1"/>
      <w:numFmt w:val="decimal"/>
      <w:lvlText w:val="%1."/>
      <w:lvlJc w:val="left"/>
      <w:pPr>
        <w:ind w:left="1300" w:hanging="360"/>
      </w:pPr>
      <w:rPr>
        <w:rFonts w:hint="default"/>
        <w:w w:val="100"/>
        <w:sz w:val="16"/>
        <w:szCs w:val="16"/>
        <w:lang w:val="en-US" w:eastAsia="en-US" w:bidi="en-US"/>
      </w:rPr>
    </w:lvl>
    <w:lvl w:ilvl="1" w:tplc="3752CB62">
      <w:numFmt w:val="bullet"/>
      <w:lvlText w:val=""/>
      <w:lvlJc w:val="left"/>
      <w:pPr>
        <w:ind w:left="2141" w:hanging="361"/>
      </w:pPr>
      <w:rPr>
        <w:rFonts w:ascii="Symbol" w:eastAsia="Symbol" w:hAnsi="Symbol" w:cs="Symbol" w:hint="default"/>
        <w:w w:val="100"/>
        <w:sz w:val="16"/>
        <w:szCs w:val="16"/>
        <w:lang w:val="en-US" w:eastAsia="en-US" w:bidi="en-US"/>
      </w:rPr>
    </w:lvl>
    <w:lvl w:ilvl="2" w:tplc="2820A4B4">
      <w:numFmt w:val="bullet"/>
      <w:lvlText w:val="•"/>
      <w:lvlJc w:val="left"/>
      <w:pPr>
        <w:ind w:left="2942" w:hanging="361"/>
      </w:pPr>
      <w:rPr>
        <w:rFonts w:hint="default"/>
        <w:lang w:val="en-US" w:eastAsia="en-US" w:bidi="en-US"/>
      </w:rPr>
    </w:lvl>
    <w:lvl w:ilvl="3" w:tplc="1506D3AC">
      <w:numFmt w:val="bullet"/>
      <w:lvlText w:val="•"/>
      <w:lvlJc w:val="left"/>
      <w:pPr>
        <w:ind w:left="3744" w:hanging="361"/>
      </w:pPr>
      <w:rPr>
        <w:rFonts w:hint="default"/>
        <w:lang w:val="en-US" w:eastAsia="en-US" w:bidi="en-US"/>
      </w:rPr>
    </w:lvl>
    <w:lvl w:ilvl="4" w:tplc="F9A82C72">
      <w:numFmt w:val="bullet"/>
      <w:lvlText w:val="•"/>
      <w:lvlJc w:val="left"/>
      <w:pPr>
        <w:ind w:left="4546" w:hanging="361"/>
      </w:pPr>
      <w:rPr>
        <w:rFonts w:hint="default"/>
        <w:lang w:val="en-US" w:eastAsia="en-US" w:bidi="en-US"/>
      </w:rPr>
    </w:lvl>
    <w:lvl w:ilvl="5" w:tplc="7B5ACBAE">
      <w:numFmt w:val="bullet"/>
      <w:lvlText w:val="•"/>
      <w:lvlJc w:val="left"/>
      <w:pPr>
        <w:ind w:left="5348" w:hanging="361"/>
      </w:pPr>
      <w:rPr>
        <w:rFonts w:hint="default"/>
        <w:lang w:val="en-US" w:eastAsia="en-US" w:bidi="en-US"/>
      </w:rPr>
    </w:lvl>
    <w:lvl w:ilvl="6" w:tplc="685CFA5A">
      <w:numFmt w:val="bullet"/>
      <w:lvlText w:val="•"/>
      <w:lvlJc w:val="left"/>
      <w:pPr>
        <w:ind w:left="6151" w:hanging="361"/>
      </w:pPr>
      <w:rPr>
        <w:rFonts w:hint="default"/>
        <w:lang w:val="en-US" w:eastAsia="en-US" w:bidi="en-US"/>
      </w:rPr>
    </w:lvl>
    <w:lvl w:ilvl="7" w:tplc="116A6BE4">
      <w:numFmt w:val="bullet"/>
      <w:lvlText w:val="•"/>
      <w:lvlJc w:val="left"/>
      <w:pPr>
        <w:ind w:left="6953" w:hanging="361"/>
      </w:pPr>
      <w:rPr>
        <w:rFonts w:hint="default"/>
        <w:lang w:val="en-US" w:eastAsia="en-US" w:bidi="en-US"/>
      </w:rPr>
    </w:lvl>
    <w:lvl w:ilvl="8" w:tplc="916A3138">
      <w:numFmt w:val="bullet"/>
      <w:lvlText w:val="•"/>
      <w:lvlJc w:val="left"/>
      <w:pPr>
        <w:ind w:left="7755" w:hanging="361"/>
      </w:pPr>
      <w:rPr>
        <w:rFonts w:hint="default"/>
        <w:lang w:val="en-US" w:eastAsia="en-US" w:bidi="en-US"/>
      </w:rPr>
    </w:lvl>
  </w:abstractNum>
  <w:abstractNum w:abstractNumId="17" w15:restartNumberingAfterBreak="0">
    <w:nsid w:val="7F094E40"/>
    <w:multiLevelType w:val="hybridMultilevel"/>
    <w:tmpl w:val="770802F0"/>
    <w:lvl w:ilvl="0" w:tplc="0409000F">
      <w:start w:val="1"/>
      <w:numFmt w:val="decimal"/>
      <w:lvlText w:val="%1."/>
      <w:lvlJc w:val="left"/>
      <w:pPr>
        <w:ind w:left="1080" w:hanging="360"/>
      </w:pPr>
      <w:rPr>
        <w:rFonts w:hint="default"/>
        <w:spacing w:val="-8"/>
        <w:w w:val="99"/>
        <w:sz w:val="24"/>
        <w:szCs w:val="24"/>
        <w:lang w:val="en-US" w:eastAsia="en-US" w:bidi="en-US"/>
      </w:rPr>
    </w:lvl>
    <w:lvl w:ilvl="1" w:tplc="CA20C958">
      <w:numFmt w:val="bullet"/>
      <w:lvlText w:val="•"/>
      <w:lvlJc w:val="left"/>
      <w:pPr>
        <w:ind w:left="1814" w:hanging="360"/>
      </w:pPr>
      <w:rPr>
        <w:rFonts w:hint="default"/>
        <w:lang w:val="en-US" w:eastAsia="en-US" w:bidi="en-US"/>
      </w:rPr>
    </w:lvl>
    <w:lvl w:ilvl="2" w:tplc="EA02F0AE">
      <w:numFmt w:val="bullet"/>
      <w:lvlText w:val="•"/>
      <w:lvlJc w:val="left"/>
      <w:pPr>
        <w:ind w:left="2548" w:hanging="360"/>
      </w:pPr>
      <w:rPr>
        <w:rFonts w:hint="default"/>
        <w:lang w:val="en-US" w:eastAsia="en-US" w:bidi="en-US"/>
      </w:rPr>
    </w:lvl>
    <w:lvl w:ilvl="3" w:tplc="0672B8A4">
      <w:numFmt w:val="bullet"/>
      <w:lvlText w:val="•"/>
      <w:lvlJc w:val="left"/>
      <w:pPr>
        <w:ind w:left="3282" w:hanging="360"/>
      </w:pPr>
      <w:rPr>
        <w:rFonts w:hint="default"/>
        <w:lang w:val="en-US" w:eastAsia="en-US" w:bidi="en-US"/>
      </w:rPr>
    </w:lvl>
    <w:lvl w:ilvl="4" w:tplc="084CCF5C">
      <w:numFmt w:val="bullet"/>
      <w:lvlText w:val="•"/>
      <w:lvlJc w:val="left"/>
      <w:pPr>
        <w:ind w:left="4016" w:hanging="360"/>
      </w:pPr>
      <w:rPr>
        <w:rFonts w:hint="default"/>
        <w:lang w:val="en-US" w:eastAsia="en-US" w:bidi="en-US"/>
      </w:rPr>
    </w:lvl>
    <w:lvl w:ilvl="5" w:tplc="9C944464">
      <w:numFmt w:val="bullet"/>
      <w:lvlText w:val="•"/>
      <w:lvlJc w:val="left"/>
      <w:pPr>
        <w:ind w:left="4750" w:hanging="360"/>
      </w:pPr>
      <w:rPr>
        <w:rFonts w:hint="default"/>
        <w:lang w:val="en-US" w:eastAsia="en-US" w:bidi="en-US"/>
      </w:rPr>
    </w:lvl>
    <w:lvl w:ilvl="6" w:tplc="FD0C40CE">
      <w:numFmt w:val="bullet"/>
      <w:lvlText w:val="•"/>
      <w:lvlJc w:val="left"/>
      <w:pPr>
        <w:ind w:left="5484" w:hanging="360"/>
      </w:pPr>
      <w:rPr>
        <w:rFonts w:hint="default"/>
        <w:lang w:val="en-US" w:eastAsia="en-US" w:bidi="en-US"/>
      </w:rPr>
    </w:lvl>
    <w:lvl w:ilvl="7" w:tplc="9CC81BEC">
      <w:numFmt w:val="bullet"/>
      <w:lvlText w:val="•"/>
      <w:lvlJc w:val="left"/>
      <w:pPr>
        <w:ind w:left="6218" w:hanging="360"/>
      </w:pPr>
      <w:rPr>
        <w:rFonts w:hint="default"/>
        <w:lang w:val="en-US" w:eastAsia="en-US" w:bidi="en-US"/>
      </w:rPr>
    </w:lvl>
    <w:lvl w:ilvl="8" w:tplc="8110A1A4">
      <w:numFmt w:val="bullet"/>
      <w:lvlText w:val="•"/>
      <w:lvlJc w:val="left"/>
      <w:pPr>
        <w:ind w:left="6952" w:hanging="360"/>
      </w:pPr>
      <w:rPr>
        <w:rFonts w:hint="default"/>
        <w:lang w:val="en-US" w:eastAsia="en-US" w:bidi="en-US"/>
      </w:rPr>
    </w:lvl>
  </w:abstractNum>
  <w:num w:numId="1">
    <w:abstractNumId w:val="2"/>
  </w:num>
  <w:num w:numId="2">
    <w:abstractNumId w:val="9"/>
  </w:num>
  <w:num w:numId="3">
    <w:abstractNumId w:val="0"/>
  </w:num>
  <w:num w:numId="4">
    <w:abstractNumId w:val="11"/>
  </w:num>
  <w:num w:numId="5">
    <w:abstractNumId w:val="4"/>
  </w:num>
  <w:num w:numId="6">
    <w:abstractNumId w:val="7"/>
  </w:num>
  <w:num w:numId="7">
    <w:abstractNumId w:val="12"/>
  </w:num>
  <w:num w:numId="8">
    <w:abstractNumId w:val="1"/>
  </w:num>
  <w:num w:numId="9">
    <w:abstractNumId w:val="6"/>
  </w:num>
  <w:num w:numId="10">
    <w:abstractNumId w:val="17"/>
  </w:num>
  <w:num w:numId="11">
    <w:abstractNumId w:val="14"/>
  </w:num>
  <w:num w:numId="12">
    <w:abstractNumId w:val="8"/>
  </w:num>
  <w:num w:numId="13">
    <w:abstractNumId w:val="3"/>
  </w:num>
  <w:num w:numId="14">
    <w:abstractNumId w:val="16"/>
  </w:num>
  <w:num w:numId="15">
    <w:abstractNumId w:val="15"/>
  </w:num>
  <w:num w:numId="16">
    <w:abstractNumId w:val="10"/>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93"/>
    <w:rsid w:val="000010A2"/>
    <w:rsid w:val="000169FF"/>
    <w:rsid w:val="0004287E"/>
    <w:rsid w:val="00085693"/>
    <w:rsid w:val="000F743A"/>
    <w:rsid w:val="00105501"/>
    <w:rsid w:val="00111A40"/>
    <w:rsid w:val="001818EF"/>
    <w:rsid w:val="00186C35"/>
    <w:rsid w:val="00191DA5"/>
    <w:rsid w:val="001C6B48"/>
    <w:rsid w:val="002044CB"/>
    <w:rsid w:val="002129BC"/>
    <w:rsid w:val="00261374"/>
    <w:rsid w:val="002B5854"/>
    <w:rsid w:val="002E0BB6"/>
    <w:rsid w:val="00303027"/>
    <w:rsid w:val="00337836"/>
    <w:rsid w:val="00354244"/>
    <w:rsid w:val="00370723"/>
    <w:rsid w:val="00375663"/>
    <w:rsid w:val="00397CD0"/>
    <w:rsid w:val="003B7D53"/>
    <w:rsid w:val="00434F6A"/>
    <w:rsid w:val="00450850"/>
    <w:rsid w:val="00476A3D"/>
    <w:rsid w:val="0048082E"/>
    <w:rsid w:val="004C770B"/>
    <w:rsid w:val="004D0204"/>
    <w:rsid w:val="005D375B"/>
    <w:rsid w:val="00621567"/>
    <w:rsid w:val="00647AE2"/>
    <w:rsid w:val="00661913"/>
    <w:rsid w:val="006747B4"/>
    <w:rsid w:val="00675643"/>
    <w:rsid w:val="00716967"/>
    <w:rsid w:val="00746F8A"/>
    <w:rsid w:val="00782B51"/>
    <w:rsid w:val="00794E26"/>
    <w:rsid w:val="007C1B08"/>
    <w:rsid w:val="00805FF9"/>
    <w:rsid w:val="0082754A"/>
    <w:rsid w:val="00830551"/>
    <w:rsid w:val="008A4E74"/>
    <w:rsid w:val="009028BA"/>
    <w:rsid w:val="00905CAA"/>
    <w:rsid w:val="00914E46"/>
    <w:rsid w:val="00916B0F"/>
    <w:rsid w:val="009C302F"/>
    <w:rsid w:val="009F4BE7"/>
    <w:rsid w:val="00A521C6"/>
    <w:rsid w:val="00A85861"/>
    <w:rsid w:val="00A97D92"/>
    <w:rsid w:val="00AA6A49"/>
    <w:rsid w:val="00AB5B99"/>
    <w:rsid w:val="00AB6E72"/>
    <w:rsid w:val="00AD039D"/>
    <w:rsid w:val="00B35F5A"/>
    <w:rsid w:val="00B624A0"/>
    <w:rsid w:val="00B979E8"/>
    <w:rsid w:val="00BC4F71"/>
    <w:rsid w:val="00C07C71"/>
    <w:rsid w:val="00C45D66"/>
    <w:rsid w:val="00C5473B"/>
    <w:rsid w:val="00C653F3"/>
    <w:rsid w:val="00CD1F44"/>
    <w:rsid w:val="00CD29C0"/>
    <w:rsid w:val="00D47C0A"/>
    <w:rsid w:val="00E206DE"/>
    <w:rsid w:val="00E40564"/>
    <w:rsid w:val="00E52844"/>
    <w:rsid w:val="00EC3BD6"/>
    <w:rsid w:val="00F73D1D"/>
    <w:rsid w:val="00F8418B"/>
    <w:rsid w:val="00F95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8CDF6A"/>
  <w15:docId w15:val="{18BA7DA2-A4EC-4AE7-B036-25C0FD5C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44"/>
    <w:pPr>
      <w:spacing w:before="240" w:after="120"/>
    </w:pPr>
    <w:rPr>
      <w:rFonts w:ascii="Arial" w:eastAsia="Arial" w:hAnsi="Arial" w:cs="Arial"/>
      <w:sz w:val="24"/>
      <w:lang w:bidi="en-US"/>
    </w:rPr>
  </w:style>
  <w:style w:type="paragraph" w:styleId="Heading1">
    <w:name w:val="heading 1"/>
    <w:basedOn w:val="Normal"/>
    <w:uiPriority w:val="9"/>
    <w:qFormat/>
    <w:rsid w:val="002044CB"/>
    <w:pPr>
      <w:outlineLvl w:val="0"/>
    </w:pPr>
    <w:rPr>
      <w:b/>
      <w:bCs/>
      <w:szCs w:val="24"/>
    </w:rPr>
  </w:style>
  <w:style w:type="paragraph" w:styleId="Heading2">
    <w:name w:val="heading 2"/>
    <w:basedOn w:val="Heading1"/>
    <w:next w:val="Normal"/>
    <w:link w:val="Heading2Char"/>
    <w:uiPriority w:val="9"/>
    <w:unhideWhenUsed/>
    <w:qFormat/>
    <w:rsid w:val="00746F8A"/>
    <w:pPr>
      <w:outlineLvl w:val="1"/>
    </w:pPr>
  </w:style>
  <w:style w:type="paragraph" w:styleId="Heading3">
    <w:name w:val="heading 3"/>
    <w:basedOn w:val="Heading1"/>
    <w:next w:val="Normal"/>
    <w:link w:val="Heading3Char"/>
    <w:uiPriority w:val="9"/>
    <w:unhideWhenUsed/>
    <w:qFormat/>
    <w:rsid w:val="00746F8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1"/>
    <w:qFormat/>
    <w:pPr>
      <w:ind w:left="108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3027"/>
    <w:pPr>
      <w:tabs>
        <w:tab w:val="center" w:pos="4680"/>
        <w:tab w:val="right" w:pos="9360"/>
      </w:tabs>
    </w:pPr>
  </w:style>
  <w:style w:type="character" w:customStyle="1" w:styleId="HeaderChar">
    <w:name w:val="Header Char"/>
    <w:basedOn w:val="DefaultParagraphFont"/>
    <w:link w:val="Header"/>
    <w:uiPriority w:val="99"/>
    <w:rsid w:val="00303027"/>
    <w:rPr>
      <w:rFonts w:ascii="Arial" w:eastAsia="Arial" w:hAnsi="Arial" w:cs="Arial"/>
      <w:lang w:bidi="en-US"/>
    </w:rPr>
  </w:style>
  <w:style w:type="paragraph" w:styleId="Footer">
    <w:name w:val="footer"/>
    <w:basedOn w:val="Normal"/>
    <w:link w:val="FooterChar"/>
    <w:uiPriority w:val="99"/>
    <w:unhideWhenUsed/>
    <w:rsid w:val="00303027"/>
    <w:pPr>
      <w:tabs>
        <w:tab w:val="center" w:pos="4680"/>
        <w:tab w:val="right" w:pos="9360"/>
      </w:tabs>
    </w:pPr>
  </w:style>
  <w:style w:type="character" w:customStyle="1" w:styleId="FooterChar">
    <w:name w:val="Footer Char"/>
    <w:basedOn w:val="DefaultParagraphFont"/>
    <w:link w:val="Footer"/>
    <w:uiPriority w:val="99"/>
    <w:rsid w:val="00303027"/>
    <w:rPr>
      <w:rFonts w:ascii="Arial" w:eastAsia="Arial" w:hAnsi="Arial" w:cs="Arial"/>
      <w:lang w:bidi="en-US"/>
    </w:rPr>
  </w:style>
  <w:style w:type="paragraph" w:styleId="Title">
    <w:name w:val="Title"/>
    <w:next w:val="Normal"/>
    <w:link w:val="TitleChar"/>
    <w:uiPriority w:val="10"/>
    <w:qFormat/>
    <w:rsid w:val="00B35F5A"/>
    <w:pPr>
      <w:spacing w:before="120" w:after="120"/>
      <w:contextualSpacing/>
      <w:jc w:val="center"/>
    </w:pPr>
    <w:rPr>
      <w:rFonts w:ascii="Arial" w:eastAsiaTheme="majorEastAsia" w:hAnsi="Arial" w:cstheme="majorBidi"/>
      <w:b/>
      <w:spacing w:val="-10"/>
      <w:kern w:val="28"/>
      <w:sz w:val="28"/>
      <w:szCs w:val="56"/>
      <w:lang w:bidi="en-US"/>
    </w:rPr>
  </w:style>
  <w:style w:type="character" w:customStyle="1" w:styleId="TitleChar">
    <w:name w:val="Title Char"/>
    <w:basedOn w:val="DefaultParagraphFont"/>
    <w:link w:val="Title"/>
    <w:uiPriority w:val="10"/>
    <w:rsid w:val="00B35F5A"/>
    <w:rPr>
      <w:rFonts w:ascii="Arial" w:eastAsiaTheme="majorEastAsia" w:hAnsi="Arial" w:cstheme="majorBidi"/>
      <w:b/>
      <w:spacing w:val="-10"/>
      <w:kern w:val="28"/>
      <w:sz w:val="28"/>
      <w:szCs w:val="56"/>
      <w:lang w:bidi="en-US"/>
    </w:rPr>
  </w:style>
  <w:style w:type="character" w:customStyle="1" w:styleId="Heading2Char">
    <w:name w:val="Heading 2 Char"/>
    <w:basedOn w:val="DefaultParagraphFont"/>
    <w:link w:val="Heading2"/>
    <w:uiPriority w:val="9"/>
    <w:rsid w:val="00746F8A"/>
    <w:rPr>
      <w:rFonts w:ascii="Arial" w:eastAsia="Arial" w:hAnsi="Arial" w:cs="Arial"/>
      <w:b/>
      <w:bCs/>
      <w:sz w:val="24"/>
      <w:szCs w:val="24"/>
      <w:lang w:bidi="en-US"/>
    </w:rPr>
  </w:style>
  <w:style w:type="character" w:customStyle="1" w:styleId="Heading3Char">
    <w:name w:val="Heading 3 Char"/>
    <w:basedOn w:val="DefaultParagraphFont"/>
    <w:link w:val="Heading3"/>
    <w:uiPriority w:val="9"/>
    <w:rsid w:val="00746F8A"/>
    <w:rPr>
      <w:rFonts w:ascii="Arial" w:eastAsia="Arial" w:hAnsi="Arial" w:cs="Arial"/>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intranet.ord.epa.gov/comm/templates/vi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EA2643991AF745B017D629F7870D6A" ma:contentTypeVersion="31" ma:contentTypeDescription="Create a new document." ma:contentTypeScope="" ma:versionID="38f53c9c50ae8795462a8a9b48ecec14">
  <xsd:schema xmlns:xsd="http://www.w3.org/2001/XMLSchema" xmlns:xs="http://www.w3.org/2001/XMLSchema" xmlns:p="http://schemas.microsoft.com/office/2006/metadata/properties" xmlns:ns2="4a7c33b2-f802-4b94-8d9d-7b3293ec7308" xmlns:ns3="358862d2-693e-438f-8856-2a98448a28cc" targetNamespace="http://schemas.microsoft.com/office/2006/metadata/properties" ma:root="true" ma:fieldsID="e4ecce80e4543c537a89594938f389b6" ns2:_="" ns3:_="">
    <xsd:import namespace="4a7c33b2-f802-4b94-8d9d-7b3293ec7308"/>
    <xsd:import namespace="358862d2-693e-438f-8856-2a98448a28cc"/>
    <xsd:element name="properties">
      <xsd:complexType>
        <xsd:sequence>
          <xsd:element name="documentManagement">
            <xsd:complexType>
              <xsd:all>
                <xsd:element ref="ns2:Dev_Status"/>
                <xsd:element ref="ns3:Notes0" minOccurs="0"/>
                <xsd:element ref="ns3:SOP_x0020_Release" minOccurs="0"/>
                <xsd:element ref="ns2:Manag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33b2-f802-4b94-8d9d-7b3293ec7308" elementFormDefault="qualified">
    <xsd:import namespace="http://schemas.microsoft.com/office/2006/documentManagement/types"/>
    <xsd:import namespace="http://schemas.microsoft.com/office/infopath/2007/PartnerControls"/>
    <xsd:element name="Dev_Status" ma:index="8" ma:displayName="Dev_Status" ma:description="Status for developing documents" ma:format="Dropdown" ma:internalName="Dev_Status" ma:readOnly="false">
      <xsd:simpleType>
        <xsd:restriction base="dms:Choice">
          <xsd:enumeration value="N/A"/>
          <xsd:enumeration value="In-queue"/>
          <xsd:enumeration value="In-development"/>
          <xsd:enumeration value="In-review/update"/>
          <xsd:enumeration value="In-QC/Normalization"/>
          <xsd:enumeration value="Ready for approval"/>
          <xsd:enumeration value="Approved"/>
        </xsd:restriction>
      </xsd:simpleType>
    </xsd:element>
    <xsd:element name="Manager" ma:index="11" nillable="true" ma:displayName="Manager:" ma:description="Enter the name of the person responsible for developing the set of SOPs."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862d2-693e-438f-8856-2a98448a28cc" elementFormDefault="qualified">
    <xsd:import namespace="http://schemas.microsoft.com/office/2006/documentManagement/types"/>
    <xsd:import namespace="http://schemas.microsoft.com/office/infopath/2007/PartnerControls"/>
    <xsd:element name="Notes0" ma:index="9" nillable="true" ma:displayName="Comments" ma:description="Enter comments or notes here." ma:internalName="Notes0" ma:readOnly="false">
      <xsd:simpleType>
        <xsd:restriction base="dms:Note">
          <xsd:maxLength value="255"/>
        </xsd:restriction>
      </xsd:simpleType>
    </xsd:element>
    <xsd:element name="SOP_x0020_Release" ma:index="10" nillable="true" ma:displayName="SOP Release" ma:internalName="SOP_x0020_Release" ma:readOnly="false">
      <xsd:simpleType>
        <xsd:restriction base="dms:Text">
          <xsd:maxLength value="50"/>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v_Status xmlns="4a7c33b2-f802-4b94-8d9d-7b3293ec7308">Ready for approval</Dev_Status>
    <Manager xmlns="4a7c33b2-f802-4b94-8d9d-7b3293ec7308">
      <UserInfo>
        <DisplayName/>
        <AccountId xsi:nil="true"/>
        <AccountType/>
      </UserInfo>
    </Manager>
    <SOP_x0020_Release xmlns="358862d2-693e-438f-8856-2a98448a28cc" xsi:nil="true"/>
    <Notes0 xmlns="358862d2-693e-438f-8856-2a98448a28cc" xsi:nil="true"/>
  </documentManagement>
</p:properties>
</file>

<file path=customXml/itemProps1.xml><?xml version="1.0" encoding="utf-8"?>
<ds:datastoreItem xmlns:ds="http://schemas.openxmlformats.org/officeDocument/2006/customXml" ds:itemID="{39F3A9AA-7CB6-4276-B071-7C1959A68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33b2-f802-4b94-8d9d-7b3293ec7308"/>
    <ds:schemaRef ds:uri="358862d2-693e-438f-8856-2a98448a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F222F-4D3D-4E72-967F-8063035F2851}">
  <ds:schemaRefs>
    <ds:schemaRef ds:uri="http://schemas.microsoft.com/sharepoint/v3/contenttype/forms"/>
  </ds:schemaRefs>
</ds:datastoreItem>
</file>

<file path=customXml/itemProps3.xml><?xml version="1.0" encoding="utf-8"?>
<ds:datastoreItem xmlns:ds="http://schemas.openxmlformats.org/officeDocument/2006/customXml" ds:itemID="{2374499E-8B08-4491-8513-3445058FE660}">
  <ds:schemaRefs>
    <ds:schemaRef ds:uri="http://purl.org/dc/dcmitype/"/>
    <ds:schemaRef ds:uri="http://schemas.microsoft.com/office/infopath/2007/PartnerControls"/>
    <ds:schemaRef ds:uri="http://purl.org/dc/elements/1.1/"/>
    <ds:schemaRef ds:uri="http://schemas.microsoft.com/office/2006/metadata/properties"/>
    <ds:schemaRef ds:uri="358862d2-693e-438f-8856-2a98448a28cc"/>
    <ds:schemaRef ds:uri="http://schemas.microsoft.com/office/2006/documentManagement/types"/>
    <ds:schemaRef ds:uri="http://purl.org/dc/terms/"/>
    <ds:schemaRef ds:uri="4a7c33b2-f802-4b94-8d9d-7b3293ec7308"/>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NITAAC</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Management Performance Work Statement - Sample</dc:title>
  <dc:subject>Sample Document Management Performance Work Statement</dc:subject>
  <dc:creator>Gholizadeh, Maria (NIH/OD) [C]</dc:creator>
  <cp:keywords>PWS, Document Management</cp:keywords>
  <cp:lastModifiedBy>Miller, Thomas (NIH/OD) [C]</cp:lastModifiedBy>
  <cp:revision>3</cp:revision>
  <dcterms:created xsi:type="dcterms:W3CDTF">2021-05-24T19:41:00Z</dcterms:created>
  <dcterms:modified xsi:type="dcterms:W3CDTF">2021-07-07T18:08:00Z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0x010100FFEA2643991AF745B017D629F7870D6A</vt:lpwstr>
  </property>
  <property fmtid="{D5CDD505-2E9C-101B-9397-08002B2CF9AE}" pid="3" name="Order">
    <vt:r8>62300</vt:r8>
  </property>
</Properties>
</file>